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33" w:rsidRPr="00CA1831" w:rsidRDefault="00367C33" w:rsidP="00B57104">
      <w:pPr>
        <w:pStyle w:val="Standard"/>
        <w:spacing w:after="0"/>
        <w:jc w:val="center"/>
        <w:rPr>
          <w:rFonts w:asciiTheme="majorBidi" w:hAnsiTheme="majorBidi" w:cstheme="majorBidi"/>
          <w:b/>
          <w:sz w:val="24"/>
          <w:szCs w:val="24"/>
        </w:rPr>
      </w:pPr>
      <w:r w:rsidRPr="00CA1831">
        <w:rPr>
          <w:rFonts w:asciiTheme="majorBidi" w:hAnsiTheme="majorBidi" w:cstheme="majorBidi"/>
          <w:b/>
          <w:sz w:val="24"/>
          <w:szCs w:val="24"/>
        </w:rPr>
        <w:t>KOMİSYONU KARARI</w:t>
      </w:r>
    </w:p>
    <w:p w:rsidR="00B57104" w:rsidRDefault="00B57104" w:rsidP="00B57104">
      <w:pPr>
        <w:pStyle w:val="Standard"/>
        <w:spacing w:after="0"/>
        <w:jc w:val="both"/>
        <w:rPr>
          <w:rFonts w:asciiTheme="majorBidi" w:hAnsiTheme="majorBidi" w:cstheme="majorBidi"/>
          <w:b/>
          <w:sz w:val="24"/>
          <w:szCs w:val="24"/>
        </w:rPr>
      </w:pPr>
    </w:p>
    <w:p w:rsidR="00B57104" w:rsidRPr="00CA1831" w:rsidRDefault="00B57104" w:rsidP="00B57104">
      <w:pPr>
        <w:pStyle w:val="Standard"/>
        <w:spacing w:after="0"/>
        <w:jc w:val="both"/>
        <w:rPr>
          <w:rFonts w:asciiTheme="majorBidi" w:hAnsiTheme="majorBidi" w:cstheme="majorBidi"/>
          <w:b/>
          <w:sz w:val="24"/>
          <w:szCs w:val="24"/>
        </w:rPr>
      </w:pPr>
      <w:r w:rsidRPr="00CA1831">
        <w:rPr>
          <w:rFonts w:asciiTheme="majorBidi" w:hAnsiTheme="majorBidi" w:cstheme="majorBidi"/>
          <w:b/>
          <w:sz w:val="24"/>
          <w:szCs w:val="24"/>
        </w:rPr>
        <w:t xml:space="preserve">KARAR TARİHİ: </w:t>
      </w:r>
      <w:r w:rsidR="00B84D0A">
        <w:rPr>
          <w:rFonts w:asciiTheme="majorBidi" w:hAnsiTheme="majorBidi" w:cstheme="majorBidi"/>
          <w:b/>
          <w:sz w:val="24"/>
          <w:szCs w:val="24"/>
        </w:rPr>
        <w:t>20</w:t>
      </w:r>
      <w:r w:rsidRPr="00CA1831">
        <w:rPr>
          <w:rFonts w:asciiTheme="majorBidi" w:hAnsiTheme="majorBidi" w:cstheme="majorBidi"/>
          <w:b/>
          <w:sz w:val="24"/>
          <w:szCs w:val="24"/>
        </w:rPr>
        <w:t>.07.2020</w:t>
      </w:r>
    </w:p>
    <w:p w:rsidR="00367C33" w:rsidRDefault="00367C33" w:rsidP="00CA1831">
      <w:pPr>
        <w:pStyle w:val="Standard"/>
        <w:spacing w:after="0"/>
        <w:jc w:val="both"/>
        <w:rPr>
          <w:rFonts w:asciiTheme="majorBidi" w:hAnsiTheme="majorBidi" w:cstheme="majorBidi"/>
          <w:b/>
          <w:sz w:val="24"/>
          <w:szCs w:val="24"/>
        </w:rPr>
      </w:pPr>
      <w:r w:rsidRPr="00CA1831">
        <w:rPr>
          <w:rFonts w:asciiTheme="majorBidi" w:hAnsiTheme="majorBidi" w:cstheme="majorBidi"/>
          <w:b/>
          <w:sz w:val="24"/>
          <w:szCs w:val="24"/>
        </w:rPr>
        <w:t>KARAR NO: 2020/1</w:t>
      </w:r>
    </w:p>
    <w:p w:rsidR="00844137" w:rsidRPr="00CA1831" w:rsidRDefault="00844137" w:rsidP="00CA1831">
      <w:pPr>
        <w:pStyle w:val="Standard"/>
        <w:spacing w:after="0"/>
        <w:jc w:val="both"/>
        <w:rPr>
          <w:rFonts w:asciiTheme="majorBidi" w:hAnsiTheme="majorBidi" w:cstheme="majorBidi"/>
          <w:b/>
          <w:sz w:val="24"/>
          <w:szCs w:val="24"/>
        </w:rPr>
      </w:pPr>
    </w:p>
    <w:p w:rsidR="00201967" w:rsidRDefault="00844137" w:rsidP="00AD4235">
      <w:pPr>
        <w:pStyle w:val="Standard"/>
        <w:spacing w:after="0"/>
        <w:jc w:val="both"/>
        <w:rPr>
          <w:rFonts w:asciiTheme="majorBidi" w:hAnsiTheme="majorBidi" w:cstheme="majorBidi"/>
          <w:b/>
          <w:sz w:val="24"/>
          <w:szCs w:val="24"/>
        </w:rPr>
      </w:pPr>
      <w:r w:rsidRPr="00844137">
        <w:rPr>
          <w:rFonts w:asciiTheme="majorBidi" w:hAnsiTheme="majorBidi" w:cstheme="majorBidi"/>
          <w:sz w:val="24"/>
          <w:szCs w:val="24"/>
        </w:rPr>
        <w:t>GÜNDEM</w:t>
      </w:r>
      <w:r>
        <w:rPr>
          <w:rFonts w:asciiTheme="majorBidi" w:hAnsiTheme="majorBidi" w:cstheme="majorBidi"/>
          <w:b/>
          <w:sz w:val="24"/>
          <w:szCs w:val="24"/>
        </w:rPr>
        <w:t xml:space="preserve">: </w:t>
      </w:r>
      <w:r w:rsidRPr="00844137">
        <w:rPr>
          <w:rFonts w:asciiTheme="majorBidi" w:hAnsiTheme="majorBidi" w:cstheme="majorBidi"/>
          <w:sz w:val="24"/>
          <w:szCs w:val="24"/>
        </w:rPr>
        <w:t>Kurban hizmetlerinin yürütülmesinde uyulması gereken kararlar</w:t>
      </w:r>
    </w:p>
    <w:p w:rsidR="00844137" w:rsidRDefault="00844137" w:rsidP="00AD4235">
      <w:pPr>
        <w:pStyle w:val="Standard"/>
        <w:spacing w:after="0"/>
        <w:jc w:val="both"/>
        <w:rPr>
          <w:rFonts w:asciiTheme="majorBidi" w:hAnsiTheme="majorBidi" w:cstheme="majorBidi"/>
          <w:b/>
          <w:sz w:val="24"/>
          <w:szCs w:val="24"/>
        </w:rPr>
      </w:pPr>
    </w:p>
    <w:p w:rsidR="00416E8D" w:rsidRDefault="00B57104" w:rsidP="003B13A8">
      <w:pPr>
        <w:jc w:val="both"/>
        <w:rPr>
          <w:rFonts w:ascii="Times New Roman" w:hAnsi="Times New Roman" w:cs="Times New Roman"/>
          <w:sz w:val="24"/>
          <w:szCs w:val="24"/>
        </w:rPr>
      </w:pPr>
      <w:r w:rsidRPr="00844137">
        <w:rPr>
          <w:rFonts w:ascii="Times New Roman" w:hAnsi="Times New Roman" w:cs="Times New Roman"/>
          <w:bCs/>
          <w:sz w:val="24"/>
          <w:szCs w:val="24"/>
        </w:rPr>
        <w:t xml:space="preserve">YASAL </w:t>
      </w:r>
      <w:proofErr w:type="gramStart"/>
      <w:r w:rsidRPr="00844137">
        <w:rPr>
          <w:rFonts w:ascii="Times New Roman" w:hAnsi="Times New Roman" w:cs="Times New Roman"/>
          <w:bCs/>
          <w:sz w:val="24"/>
          <w:szCs w:val="24"/>
        </w:rPr>
        <w:t>DAYANAK</w:t>
      </w:r>
      <w:r>
        <w:rPr>
          <w:rFonts w:ascii="Times New Roman" w:hAnsi="Times New Roman" w:cs="Times New Roman"/>
          <w:b/>
          <w:bCs/>
          <w:sz w:val="24"/>
          <w:szCs w:val="24"/>
        </w:rPr>
        <w:t xml:space="preserve"> </w:t>
      </w:r>
      <w:r w:rsidR="00201967" w:rsidRPr="00201967">
        <w:rPr>
          <w:rFonts w:ascii="Times New Roman" w:hAnsi="Times New Roman" w:cs="Times New Roman"/>
          <w:b/>
          <w:bCs/>
          <w:sz w:val="24"/>
          <w:szCs w:val="24"/>
        </w:rPr>
        <w:t xml:space="preserve">: </w:t>
      </w:r>
      <w:r w:rsidR="00416E8D" w:rsidRPr="00416E8D">
        <w:rPr>
          <w:rFonts w:ascii="Times New Roman" w:hAnsi="Times New Roman" w:cs="Times New Roman"/>
          <w:bCs/>
          <w:sz w:val="24"/>
          <w:szCs w:val="24"/>
        </w:rPr>
        <w:t>a</w:t>
      </w:r>
      <w:proofErr w:type="gramEnd"/>
      <w:r w:rsidR="00416E8D" w:rsidRPr="00416E8D">
        <w:rPr>
          <w:rFonts w:ascii="Times New Roman" w:hAnsi="Times New Roman" w:cs="Times New Roman"/>
          <w:bCs/>
          <w:sz w:val="24"/>
          <w:szCs w:val="24"/>
        </w:rPr>
        <w:t>)</w:t>
      </w:r>
      <w:r w:rsidR="00201967" w:rsidRPr="00201967">
        <w:rPr>
          <w:rFonts w:ascii="Times New Roman" w:hAnsi="Times New Roman" w:cs="Times New Roman"/>
          <w:sz w:val="24"/>
          <w:szCs w:val="24"/>
        </w:rPr>
        <w:t xml:space="preserve">Kurban </w:t>
      </w:r>
      <w:r w:rsidR="000A61BD">
        <w:rPr>
          <w:rFonts w:ascii="Times New Roman" w:hAnsi="Times New Roman" w:cs="Times New Roman"/>
          <w:sz w:val="24"/>
          <w:szCs w:val="24"/>
        </w:rPr>
        <w:t>Hizmetlerinin uygulanmasına yönelik</w:t>
      </w:r>
      <w:r w:rsidR="00201967" w:rsidRPr="00201967">
        <w:rPr>
          <w:rFonts w:ascii="Times New Roman" w:hAnsi="Times New Roman" w:cs="Times New Roman"/>
          <w:sz w:val="24"/>
          <w:szCs w:val="24"/>
        </w:rPr>
        <w:t xml:space="preserve"> 26 Haziran 2020 tarih 31167 sayılı Resmi Gazetede yayınlanan Kurban Hizmetlerinin, Diyanet İşleri B</w:t>
      </w:r>
      <w:r w:rsidR="000A61BD">
        <w:rPr>
          <w:rFonts w:ascii="Times New Roman" w:hAnsi="Times New Roman" w:cs="Times New Roman"/>
          <w:sz w:val="24"/>
          <w:szCs w:val="24"/>
        </w:rPr>
        <w:t>aşkanlığı’nca yürütülmesine dair</w:t>
      </w:r>
      <w:r w:rsidR="00B84D0A">
        <w:rPr>
          <w:rFonts w:ascii="Times New Roman" w:hAnsi="Times New Roman" w:cs="Times New Roman"/>
          <w:sz w:val="24"/>
          <w:szCs w:val="24"/>
        </w:rPr>
        <w:t xml:space="preserve"> tebliğ,</w:t>
      </w:r>
      <w:r w:rsidR="00416E8D">
        <w:rPr>
          <w:rFonts w:ascii="Times New Roman" w:hAnsi="Times New Roman" w:cs="Times New Roman"/>
          <w:sz w:val="24"/>
          <w:szCs w:val="24"/>
        </w:rPr>
        <w:t xml:space="preserve"> </w:t>
      </w:r>
    </w:p>
    <w:p w:rsidR="00201967" w:rsidRPr="00201967" w:rsidRDefault="00416E8D" w:rsidP="00416E8D">
      <w:pPr>
        <w:ind w:firstLine="2160"/>
        <w:jc w:val="both"/>
        <w:rPr>
          <w:rFonts w:ascii="Times New Roman" w:hAnsi="Times New Roman" w:cs="Times New Roman"/>
          <w:sz w:val="24"/>
          <w:szCs w:val="24"/>
        </w:rPr>
      </w:pPr>
      <w:r>
        <w:rPr>
          <w:rFonts w:ascii="Times New Roman" w:hAnsi="Times New Roman" w:cs="Times New Roman"/>
          <w:sz w:val="24"/>
          <w:szCs w:val="24"/>
        </w:rPr>
        <w:t xml:space="preserve">  b) İçişleri Bakanlığı Sivil Toplumla İlişkiler Genel Müdürlüğü’nün</w:t>
      </w:r>
      <w:r w:rsidR="00B84D0A">
        <w:rPr>
          <w:rFonts w:ascii="Times New Roman" w:hAnsi="Times New Roman" w:cs="Times New Roman"/>
          <w:sz w:val="24"/>
          <w:szCs w:val="24"/>
        </w:rPr>
        <w:t xml:space="preserve"> 19 Haziran 2020 tarih ve </w:t>
      </w:r>
      <w:proofErr w:type="gramStart"/>
      <w:r w:rsidR="00B84D0A">
        <w:rPr>
          <w:rFonts w:ascii="Times New Roman" w:hAnsi="Times New Roman" w:cs="Times New Roman"/>
          <w:sz w:val="24"/>
          <w:szCs w:val="24"/>
        </w:rPr>
        <w:t>41351100</w:t>
      </w:r>
      <w:proofErr w:type="gramEnd"/>
      <w:r w:rsidR="00B84D0A">
        <w:rPr>
          <w:rFonts w:ascii="Times New Roman" w:hAnsi="Times New Roman" w:cs="Times New Roman"/>
          <w:sz w:val="24"/>
          <w:szCs w:val="24"/>
        </w:rPr>
        <w:t>-471.03.01-E.4032</w:t>
      </w:r>
      <w:r>
        <w:rPr>
          <w:rFonts w:ascii="Times New Roman" w:hAnsi="Times New Roman" w:cs="Times New Roman"/>
          <w:sz w:val="24"/>
          <w:szCs w:val="24"/>
        </w:rPr>
        <w:t xml:space="preserve"> sayılı Yardım Toplama Faaliyetleri konulu yazısı.</w:t>
      </w:r>
    </w:p>
    <w:p w:rsidR="00367C33" w:rsidRPr="00CA1831" w:rsidRDefault="00367C33" w:rsidP="003B13A8">
      <w:pPr>
        <w:pStyle w:val="Standard"/>
        <w:spacing w:after="0"/>
        <w:jc w:val="both"/>
        <w:rPr>
          <w:rFonts w:asciiTheme="majorBidi" w:hAnsiTheme="majorBidi" w:cstheme="majorBidi"/>
          <w:b/>
          <w:sz w:val="24"/>
          <w:szCs w:val="24"/>
        </w:rPr>
      </w:pPr>
    </w:p>
    <w:p w:rsidR="00367C33" w:rsidRDefault="00930AA0" w:rsidP="003B13A8">
      <w:pPr>
        <w:pStyle w:val="Standard"/>
        <w:spacing w:after="0"/>
        <w:jc w:val="both"/>
        <w:rPr>
          <w:rFonts w:asciiTheme="majorBidi" w:hAnsiTheme="majorBidi" w:cstheme="majorBidi"/>
          <w:sz w:val="24"/>
          <w:szCs w:val="24"/>
        </w:rPr>
      </w:pPr>
      <w:proofErr w:type="gramStart"/>
      <w:r>
        <w:rPr>
          <w:rFonts w:asciiTheme="majorBidi" w:hAnsiTheme="majorBidi" w:cstheme="majorBidi"/>
          <w:sz w:val="24"/>
          <w:szCs w:val="24"/>
        </w:rPr>
        <w:t xml:space="preserve">AMAÇ : </w:t>
      </w:r>
      <w:r w:rsidR="00367C33" w:rsidRPr="00CA1831">
        <w:rPr>
          <w:rFonts w:asciiTheme="majorBidi" w:hAnsiTheme="majorBidi" w:cstheme="majorBidi"/>
          <w:sz w:val="24"/>
          <w:szCs w:val="24"/>
        </w:rPr>
        <w:t>Kurban</w:t>
      </w:r>
      <w:proofErr w:type="gramEnd"/>
      <w:r w:rsidR="00367C33" w:rsidRPr="00CA1831">
        <w:rPr>
          <w:rFonts w:asciiTheme="majorBidi" w:hAnsiTheme="majorBidi" w:cstheme="majorBidi"/>
          <w:sz w:val="24"/>
          <w:szCs w:val="24"/>
        </w:rPr>
        <w:t xml:space="preserve"> Bayramında (31 Temmuz 2020)</w:t>
      </w:r>
      <w:r>
        <w:rPr>
          <w:rFonts w:asciiTheme="majorBidi" w:hAnsiTheme="majorBidi" w:cstheme="majorBidi"/>
          <w:sz w:val="24"/>
          <w:szCs w:val="24"/>
        </w:rPr>
        <w:t xml:space="preserve"> ibadet maksadıyla</w:t>
      </w:r>
      <w:r w:rsidR="00367C33" w:rsidRPr="00CA1831">
        <w:rPr>
          <w:rFonts w:asciiTheme="majorBidi" w:hAnsiTheme="majorBidi" w:cstheme="majorBidi"/>
          <w:sz w:val="24"/>
          <w:szCs w:val="24"/>
        </w:rPr>
        <w:t xml:space="preserve"> kurban kesmek isteyen</w:t>
      </w:r>
      <w:r>
        <w:rPr>
          <w:rFonts w:asciiTheme="majorBidi" w:hAnsiTheme="majorBidi" w:cstheme="majorBidi"/>
          <w:sz w:val="24"/>
          <w:szCs w:val="24"/>
        </w:rPr>
        <w:t xml:space="preserve"> vatandaşlarımızın</w:t>
      </w:r>
      <w:r w:rsidR="00367C33" w:rsidRPr="00CA1831">
        <w:rPr>
          <w:rFonts w:asciiTheme="majorBidi" w:hAnsiTheme="majorBidi" w:cstheme="majorBidi"/>
          <w:sz w:val="24"/>
          <w:szCs w:val="24"/>
        </w:rPr>
        <w:t xml:space="preserve"> dini hükümlere, sağlık şartlarına ve çevre temizliğine uygun olarak kesebilmelerin</w:t>
      </w:r>
      <w:r>
        <w:rPr>
          <w:rFonts w:asciiTheme="majorBidi" w:hAnsiTheme="majorBidi" w:cstheme="majorBidi"/>
          <w:sz w:val="24"/>
          <w:szCs w:val="24"/>
        </w:rPr>
        <w:t xml:space="preserve">e yardımcı olmak </w:t>
      </w:r>
      <w:r w:rsidR="00367C33" w:rsidRPr="00CA1831">
        <w:rPr>
          <w:rFonts w:asciiTheme="majorBidi" w:hAnsiTheme="majorBidi" w:cstheme="majorBidi"/>
          <w:sz w:val="24"/>
          <w:szCs w:val="24"/>
        </w:rPr>
        <w:t xml:space="preserve">amacıyla kurban satılacak ve kesilecek yerlerin belirlenmesi, kesim yapacak kişilerin eğitilmesi ve bu konulara ilişkin diğer hususlarla ilgili tedbirlerin alınması ile ilgili şartların düzenlenmesi için </w:t>
      </w:r>
      <w:r w:rsidR="00AD4235">
        <w:rPr>
          <w:rFonts w:asciiTheme="majorBidi" w:hAnsiTheme="majorBidi" w:cstheme="majorBidi"/>
          <w:b/>
          <w:sz w:val="24"/>
          <w:szCs w:val="24"/>
        </w:rPr>
        <w:t>“</w:t>
      </w:r>
      <w:r w:rsidR="00367C33" w:rsidRPr="00CA1831">
        <w:rPr>
          <w:rFonts w:asciiTheme="majorBidi" w:hAnsiTheme="majorBidi" w:cstheme="majorBidi"/>
          <w:b/>
          <w:sz w:val="24"/>
          <w:szCs w:val="24"/>
        </w:rPr>
        <w:t>Kurban Hizmetleri Komisyonu”</w:t>
      </w:r>
      <w:r w:rsidR="0042060F" w:rsidRPr="00CA1831">
        <w:rPr>
          <w:rFonts w:asciiTheme="majorBidi" w:hAnsiTheme="majorBidi" w:cstheme="majorBidi"/>
          <w:sz w:val="24"/>
          <w:szCs w:val="24"/>
        </w:rPr>
        <w:t xml:space="preserve"> </w:t>
      </w:r>
      <w:r w:rsidR="00B84D0A">
        <w:rPr>
          <w:rFonts w:asciiTheme="majorBidi" w:hAnsiTheme="majorBidi" w:cstheme="majorBidi"/>
          <w:sz w:val="24"/>
          <w:szCs w:val="24"/>
        </w:rPr>
        <w:t>20</w:t>
      </w:r>
      <w:r w:rsidR="00367C33" w:rsidRPr="00CA1831">
        <w:rPr>
          <w:rFonts w:asciiTheme="majorBidi" w:hAnsiTheme="majorBidi" w:cstheme="majorBidi"/>
          <w:sz w:val="24"/>
          <w:szCs w:val="24"/>
        </w:rPr>
        <w:t xml:space="preserve"> </w:t>
      </w:r>
      <w:r w:rsidR="0042060F" w:rsidRPr="00CA1831">
        <w:rPr>
          <w:rFonts w:asciiTheme="majorBidi" w:hAnsiTheme="majorBidi" w:cstheme="majorBidi"/>
          <w:sz w:val="24"/>
          <w:szCs w:val="24"/>
        </w:rPr>
        <w:t xml:space="preserve">Temmuz </w:t>
      </w:r>
      <w:r w:rsidR="00367C33" w:rsidRPr="00CA1831">
        <w:rPr>
          <w:rFonts w:asciiTheme="majorBidi" w:hAnsiTheme="majorBidi" w:cstheme="majorBidi"/>
          <w:sz w:val="24"/>
          <w:szCs w:val="24"/>
        </w:rPr>
        <w:t>2020 tarih</w:t>
      </w:r>
      <w:r w:rsidR="003A4850" w:rsidRPr="00CA1831">
        <w:rPr>
          <w:rFonts w:asciiTheme="majorBidi" w:hAnsiTheme="majorBidi" w:cstheme="majorBidi"/>
          <w:sz w:val="24"/>
          <w:szCs w:val="24"/>
        </w:rPr>
        <w:t xml:space="preserve">inde </w:t>
      </w:r>
      <w:r w:rsidR="00823642">
        <w:rPr>
          <w:rFonts w:asciiTheme="majorBidi" w:hAnsiTheme="majorBidi" w:cstheme="majorBidi"/>
          <w:sz w:val="24"/>
          <w:szCs w:val="24"/>
        </w:rPr>
        <w:t xml:space="preserve">İlçe </w:t>
      </w:r>
      <w:proofErr w:type="spellStart"/>
      <w:r w:rsidR="00823642">
        <w:rPr>
          <w:rFonts w:asciiTheme="majorBidi" w:hAnsiTheme="majorBidi" w:cstheme="majorBidi"/>
          <w:sz w:val="24"/>
          <w:szCs w:val="24"/>
        </w:rPr>
        <w:t>Hıfzısıhha</w:t>
      </w:r>
      <w:proofErr w:type="spellEnd"/>
      <w:r w:rsidR="000A61BD">
        <w:rPr>
          <w:rFonts w:asciiTheme="majorBidi" w:hAnsiTheme="majorBidi" w:cstheme="majorBidi"/>
          <w:sz w:val="24"/>
          <w:szCs w:val="24"/>
        </w:rPr>
        <w:t xml:space="preserve"> Kurulu</w:t>
      </w:r>
      <w:r w:rsidR="00823642">
        <w:rPr>
          <w:rFonts w:asciiTheme="majorBidi" w:hAnsiTheme="majorBidi" w:cstheme="majorBidi"/>
          <w:sz w:val="24"/>
          <w:szCs w:val="24"/>
        </w:rPr>
        <w:t xml:space="preserve"> kararları doğrultusunda </w:t>
      </w:r>
      <w:r w:rsidR="00367C33" w:rsidRPr="00CA1831">
        <w:rPr>
          <w:rFonts w:asciiTheme="majorBidi" w:hAnsiTheme="majorBidi" w:cstheme="majorBidi"/>
          <w:sz w:val="24"/>
          <w:szCs w:val="24"/>
        </w:rPr>
        <w:t>aşağıda belirtilen maddeleri karar altına almıştır.</w:t>
      </w:r>
    </w:p>
    <w:p w:rsidR="00367C33" w:rsidRPr="00CA1831" w:rsidRDefault="00367C33" w:rsidP="003B13A8">
      <w:pPr>
        <w:pStyle w:val="Standard"/>
        <w:spacing w:after="0"/>
        <w:jc w:val="both"/>
        <w:rPr>
          <w:rFonts w:asciiTheme="majorBidi" w:hAnsiTheme="majorBidi" w:cstheme="majorBidi"/>
          <w:b/>
          <w:sz w:val="24"/>
          <w:szCs w:val="24"/>
        </w:rPr>
      </w:pPr>
      <w:bookmarkStart w:id="0" w:name="_GoBack"/>
      <w:bookmarkEnd w:id="0"/>
    </w:p>
    <w:p w:rsidR="00367C33" w:rsidRPr="00930AA0" w:rsidRDefault="00930AA0" w:rsidP="00930AA0">
      <w:pPr>
        <w:ind w:right="-2"/>
        <w:rPr>
          <w:rFonts w:asciiTheme="majorBidi" w:hAnsiTheme="majorBidi" w:cstheme="majorBidi"/>
        </w:rPr>
      </w:pPr>
      <w:r w:rsidRPr="00930AA0">
        <w:rPr>
          <w:rFonts w:asciiTheme="majorBidi" w:hAnsiTheme="majorBidi" w:cstheme="majorBidi"/>
          <w:b/>
          <w:sz w:val="24"/>
          <w:szCs w:val="24"/>
        </w:rPr>
        <w:t>1.</w:t>
      </w:r>
      <w:r>
        <w:rPr>
          <w:rFonts w:asciiTheme="majorBidi" w:hAnsiTheme="majorBidi" w:cstheme="majorBidi"/>
          <w:sz w:val="24"/>
          <w:szCs w:val="24"/>
        </w:rPr>
        <w:t xml:space="preserve"> </w:t>
      </w:r>
      <w:r w:rsidR="003A4850" w:rsidRPr="00930AA0">
        <w:rPr>
          <w:rFonts w:asciiTheme="majorBidi" w:hAnsiTheme="majorBidi" w:cstheme="majorBidi"/>
          <w:sz w:val="24"/>
          <w:szCs w:val="24"/>
        </w:rPr>
        <w:t>İlçemiz sınırları</w:t>
      </w:r>
      <w:r w:rsidR="00CA1831" w:rsidRPr="00930AA0">
        <w:rPr>
          <w:rFonts w:asciiTheme="majorBidi" w:hAnsiTheme="majorBidi" w:cstheme="majorBidi"/>
          <w:sz w:val="24"/>
          <w:szCs w:val="24"/>
        </w:rPr>
        <w:t xml:space="preserve"> içerisinde ilgili kuruluşlarca</w:t>
      </w:r>
      <w:r w:rsidR="00367C33" w:rsidRPr="00930AA0">
        <w:rPr>
          <w:rFonts w:asciiTheme="majorBidi" w:hAnsiTheme="majorBidi" w:cstheme="majorBidi"/>
          <w:sz w:val="24"/>
          <w:szCs w:val="24"/>
        </w:rPr>
        <w:t xml:space="preserve"> Kurbanlık satış yeri</w:t>
      </w:r>
      <w:r w:rsidR="003A4850" w:rsidRPr="00930AA0">
        <w:rPr>
          <w:rFonts w:asciiTheme="majorBidi" w:hAnsiTheme="majorBidi" w:cstheme="majorBidi"/>
          <w:sz w:val="24"/>
          <w:szCs w:val="24"/>
        </w:rPr>
        <w:t xml:space="preserve"> oluşturulmadığından satış yerine ilişkin tasarrufta bulunulmamıştır.</w:t>
      </w:r>
      <w:r w:rsidR="00367C33" w:rsidRPr="00930AA0">
        <w:rPr>
          <w:rFonts w:asciiTheme="majorBidi" w:hAnsiTheme="majorBidi" w:cstheme="majorBidi"/>
          <w:sz w:val="24"/>
          <w:szCs w:val="24"/>
        </w:rPr>
        <w:t xml:space="preserve"> </w:t>
      </w:r>
    </w:p>
    <w:p w:rsidR="00BE6C5A" w:rsidRPr="003267DF" w:rsidRDefault="00930AA0" w:rsidP="003B13A8">
      <w:pPr>
        <w:ind w:hanging="2"/>
        <w:jc w:val="both"/>
        <w:rPr>
          <w:rFonts w:asciiTheme="majorBidi" w:hAnsiTheme="majorBidi" w:cstheme="majorBidi"/>
          <w:bCs/>
          <w:sz w:val="24"/>
          <w:szCs w:val="24"/>
        </w:rPr>
      </w:pPr>
      <w:r>
        <w:rPr>
          <w:rFonts w:asciiTheme="majorBidi" w:hAnsiTheme="majorBidi" w:cstheme="majorBidi"/>
          <w:b/>
          <w:bCs/>
          <w:sz w:val="24"/>
          <w:szCs w:val="24"/>
        </w:rPr>
        <w:t>2</w:t>
      </w:r>
      <w:r w:rsidR="003267DF" w:rsidRPr="003267DF">
        <w:rPr>
          <w:rFonts w:asciiTheme="majorBidi" w:hAnsiTheme="majorBidi" w:cstheme="majorBidi"/>
          <w:b/>
          <w:bCs/>
          <w:sz w:val="24"/>
          <w:szCs w:val="24"/>
        </w:rPr>
        <w:t>.</w:t>
      </w:r>
      <w:r w:rsidR="003267DF">
        <w:rPr>
          <w:rFonts w:asciiTheme="majorBidi" w:hAnsiTheme="majorBidi" w:cstheme="majorBidi"/>
          <w:bCs/>
          <w:sz w:val="24"/>
          <w:szCs w:val="24"/>
        </w:rPr>
        <w:t xml:space="preserve"> </w:t>
      </w:r>
      <w:r w:rsidR="00BE6C5A" w:rsidRPr="003267DF">
        <w:rPr>
          <w:rFonts w:asciiTheme="majorBidi" w:hAnsiTheme="majorBidi" w:cstheme="majorBidi"/>
          <w:bCs/>
          <w:sz w:val="24"/>
          <w:szCs w:val="24"/>
        </w:rPr>
        <w:t>İlçe Kurban Hizmetleri Komisyonu tarafından belirlenen kurban kesim yerlerinin günlük kesim kapasitesi bilgisi 20.07.2020 tarihine kadar çeşitli iletişim kanalları kullanılarak kamuoyuna</w:t>
      </w:r>
      <w:r w:rsidR="003267DF" w:rsidRPr="003267DF">
        <w:rPr>
          <w:rFonts w:asciiTheme="majorBidi" w:hAnsiTheme="majorBidi" w:cstheme="majorBidi"/>
          <w:bCs/>
          <w:sz w:val="24"/>
          <w:szCs w:val="24"/>
        </w:rPr>
        <w:t xml:space="preserve"> duyurulması,</w:t>
      </w:r>
    </w:p>
    <w:p w:rsidR="003267DF" w:rsidRPr="003267DF" w:rsidRDefault="00930AA0" w:rsidP="003B13A8">
      <w:pPr>
        <w:ind w:hanging="2"/>
        <w:jc w:val="both"/>
        <w:rPr>
          <w:rFonts w:ascii="Times New Roman" w:hAnsi="Times New Roman" w:cs="Times New Roman"/>
          <w:sz w:val="24"/>
          <w:szCs w:val="24"/>
        </w:rPr>
      </w:pPr>
      <w:r>
        <w:rPr>
          <w:rFonts w:ascii="Times New Roman" w:hAnsi="Times New Roman" w:cs="Times New Roman"/>
          <w:b/>
          <w:sz w:val="24"/>
          <w:szCs w:val="24"/>
        </w:rPr>
        <w:t>3</w:t>
      </w:r>
      <w:r w:rsidR="003267DF" w:rsidRPr="003267DF">
        <w:rPr>
          <w:rFonts w:ascii="Times New Roman" w:hAnsi="Times New Roman" w:cs="Times New Roman"/>
          <w:b/>
          <w:sz w:val="24"/>
          <w:szCs w:val="24"/>
        </w:rPr>
        <w:t>.</w:t>
      </w:r>
      <w:r w:rsidR="003267DF">
        <w:rPr>
          <w:rFonts w:ascii="Times New Roman" w:hAnsi="Times New Roman" w:cs="Times New Roman"/>
          <w:sz w:val="24"/>
          <w:szCs w:val="24"/>
        </w:rPr>
        <w:t xml:space="preserve"> Kesim işlemlerinin Bayramın ilk gününde yoğunlaşmaması için gerekli tedbirler alınacağı ve kesim yerlerinde kesim yaptırmak isteyen kişilerin </w:t>
      </w:r>
      <w:r w:rsidR="00F139B0">
        <w:rPr>
          <w:rFonts w:ascii="Times New Roman" w:hAnsi="Times New Roman" w:cs="Times New Roman"/>
          <w:sz w:val="24"/>
          <w:szCs w:val="24"/>
        </w:rPr>
        <w:t>talepleri mümkün olduğunca Bayramın üç gününe eşit sayıda randevu verilecek şekilde planlanması,</w:t>
      </w:r>
    </w:p>
    <w:p w:rsidR="00367C33" w:rsidRPr="00CA1831" w:rsidRDefault="00930AA0" w:rsidP="003B13A8">
      <w:pPr>
        <w:pStyle w:val="Standard"/>
        <w:tabs>
          <w:tab w:val="left" w:pos="709"/>
        </w:tabs>
        <w:spacing w:after="0" w:line="240" w:lineRule="auto"/>
        <w:jc w:val="both"/>
        <w:rPr>
          <w:rFonts w:asciiTheme="majorBidi" w:hAnsiTheme="majorBidi" w:cstheme="majorBidi"/>
        </w:rPr>
      </w:pPr>
      <w:r>
        <w:rPr>
          <w:rFonts w:asciiTheme="majorBidi" w:eastAsia="Times New Roman" w:hAnsiTheme="majorBidi" w:cstheme="majorBidi"/>
          <w:b/>
          <w:bCs/>
          <w:sz w:val="24"/>
          <w:szCs w:val="24"/>
          <w:lang w:eastAsia="tr-TR"/>
        </w:rPr>
        <w:t>4</w:t>
      </w:r>
      <w:r w:rsidR="00367C33" w:rsidRPr="00CA1831">
        <w:rPr>
          <w:rFonts w:asciiTheme="majorBidi" w:eastAsia="Times New Roman" w:hAnsiTheme="majorBidi" w:cstheme="majorBidi"/>
          <w:b/>
          <w:bCs/>
          <w:sz w:val="24"/>
          <w:szCs w:val="24"/>
          <w:lang w:eastAsia="tr-TR"/>
        </w:rPr>
        <w:t xml:space="preserve">. </w:t>
      </w:r>
      <w:r w:rsidR="003A4850" w:rsidRPr="00CA1831">
        <w:rPr>
          <w:rFonts w:asciiTheme="majorBidi" w:eastAsia="Times New Roman" w:hAnsiTheme="majorBidi" w:cstheme="majorBidi"/>
          <w:sz w:val="24"/>
          <w:szCs w:val="24"/>
          <w:lang w:eastAsia="tr-TR"/>
        </w:rPr>
        <w:t xml:space="preserve">Kurban resmi ve özel </w:t>
      </w:r>
      <w:r w:rsidR="00367C33" w:rsidRPr="00CA1831">
        <w:rPr>
          <w:rFonts w:asciiTheme="majorBidi" w:eastAsia="Times New Roman" w:hAnsiTheme="majorBidi" w:cstheme="majorBidi"/>
          <w:sz w:val="24"/>
          <w:szCs w:val="24"/>
          <w:lang w:eastAsia="tr-TR"/>
        </w:rPr>
        <w:t xml:space="preserve">kesim yerlerinde COVID-19 salgını sebebiyle </w:t>
      </w:r>
      <w:r w:rsidR="00367C33" w:rsidRPr="00CA1831">
        <w:rPr>
          <w:rFonts w:asciiTheme="majorBidi" w:hAnsiTheme="majorBidi" w:cstheme="majorBidi"/>
          <w:sz w:val="24"/>
          <w:szCs w:val="24"/>
        </w:rPr>
        <w:t xml:space="preserve">ağız ve burnu kapatacak şekilde </w:t>
      </w:r>
      <w:r w:rsidR="00367C33" w:rsidRPr="00CA1831">
        <w:rPr>
          <w:rFonts w:asciiTheme="majorBidi" w:eastAsia="Times New Roman" w:hAnsiTheme="majorBidi" w:cstheme="majorBidi"/>
          <w:sz w:val="24"/>
          <w:szCs w:val="24"/>
          <w:lang w:eastAsia="tr-TR"/>
        </w:rPr>
        <w:t>maske kullanılması,</w:t>
      </w:r>
      <w:r w:rsidR="00367C33" w:rsidRPr="00CA1831">
        <w:rPr>
          <w:rFonts w:asciiTheme="majorBidi" w:hAnsiTheme="majorBidi" w:cstheme="majorBidi"/>
          <w:sz w:val="24"/>
          <w:szCs w:val="24"/>
        </w:rPr>
        <w:t xml:space="preserve"> en az 1,5 metre olacak şekilde fiziki mesafe kurallarına uyulması, el teması (tokalaşma) olmamasına, satış ve kesim yerlerinin tüm girişlerinde ve içerisinde beli</w:t>
      </w:r>
      <w:r w:rsidR="00CA1831" w:rsidRPr="00CA1831">
        <w:rPr>
          <w:rFonts w:asciiTheme="majorBidi" w:hAnsiTheme="majorBidi" w:cstheme="majorBidi"/>
          <w:sz w:val="24"/>
          <w:szCs w:val="24"/>
        </w:rPr>
        <w:t xml:space="preserve">rli mesafelerde el antiseptiği </w:t>
      </w:r>
      <w:r w:rsidR="00215261">
        <w:rPr>
          <w:rFonts w:asciiTheme="majorBidi" w:hAnsiTheme="majorBidi" w:cstheme="majorBidi"/>
          <w:sz w:val="24"/>
          <w:szCs w:val="24"/>
        </w:rPr>
        <w:t xml:space="preserve">veya </w:t>
      </w:r>
      <w:proofErr w:type="gramStart"/>
      <w:r w:rsidR="00215261">
        <w:rPr>
          <w:rFonts w:asciiTheme="majorBidi" w:hAnsiTheme="majorBidi" w:cstheme="majorBidi"/>
          <w:sz w:val="24"/>
          <w:szCs w:val="24"/>
        </w:rPr>
        <w:t>hijyen</w:t>
      </w:r>
      <w:proofErr w:type="gramEnd"/>
      <w:r w:rsidR="00367C33" w:rsidRPr="00CA1831">
        <w:rPr>
          <w:rFonts w:asciiTheme="majorBidi" w:hAnsiTheme="majorBidi" w:cstheme="majorBidi"/>
          <w:sz w:val="24"/>
          <w:szCs w:val="24"/>
        </w:rPr>
        <w:t xml:space="preserve"> sağlayacak uygunlukta kolonya</w:t>
      </w:r>
      <w:r w:rsidR="00367C33" w:rsidRPr="00CA1831">
        <w:rPr>
          <w:rFonts w:asciiTheme="majorBidi" w:eastAsia="Times New Roman" w:hAnsiTheme="majorBidi" w:cstheme="majorBidi"/>
          <w:sz w:val="24"/>
          <w:szCs w:val="24"/>
          <w:lang w:eastAsia="tr-TR"/>
        </w:rPr>
        <w:t xml:space="preserve"> </w:t>
      </w:r>
      <w:r w:rsidR="00367C33" w:rsidRPr="00CA1831">
        <w:rPr>
          <w:rFonts w:asciiTheme="majorBidi" w:hAnsiTheme="majorBidi" w:cstheme="majorBidi"/>
          <w:sz w:val="24"/>
          <w:szCs w:val="24"/>
        </w:rPr>
        <w:t>bulundurulması hususlarında</w:t>
      </w:r>
      <w:r w:rsidR="003A4850" w:rsidRPr="00CA1831">
        <w:rPr>
          <w:rFonts w:asciiTheme="majorBidi" w:hAnsiTheme="majorBidi" w:cstheme="majorBidi"/>
          <w:sz w:val="24"/>
          <w:szCs w:val="24"/>
        </w:rPr>
        <w:t xml:space="preserve"> gerekli tedbirlerinin tedarikçiler</w:t>
      </w:r>
      <w:r w:rsidR="00367C33" w:rsidRPr="00CA1831">
        <w:rPr>
          <w:rFonts w:asciiTheme="majorBidi" w:hAnsiTheme="majorBidi" w:cstheme="majorBidi"/>
          <w:sz w:val="24"/>
          <w:szCs w:val="24"/>
        </w:rPr>
        <w:t xml:space="preserve"> tarafından alınması,</w:t>
      </w:r>
    </w:p>
    <w:p w:rsidR="00367C33" w:rsidRPr="00CA1831" w:rsidRDefault="00930AA0" w:rsidP="003B13A8">
      <w:pPr>
        <w:pStyle w:val="Standard"/>
        <w:tabs>
          <w:tab w:val="left" w:pos="709"/>
        </w:tabs>
        <w:spacing w:after="0" w:line="240" w:lineRule="auto"/>
        <w:jc w:val="both"/>
        <w:rPr>
          <w:rFonts w:asciiTheme="majorBidi" w:hAnsiTheme="majorBidi" w:cstheme="majorBidi"/>
        </w:rPr>
      </w:pPr>
      <w:r>
        <w:rPr>
          <w:rFonts w:asciiTheme="majorBidi" w:hAnsiTheme="majorBidi" w:cstheme="majorBidi"/>
          <w:b/>
          <w:bCs/>
          <w:sz w:val="24"/>
          <w:szCs w:val="24"/>
        </w:rPr>
        <w:t>5</w:t>
      </w:r>
      <w:r w:rsidR="00367C33" w:rsidRPr="00CA1831">
        <w:rPr>
          <w:rFonts w:asciiTheme="majorBidi" w:hAnsiTheme="majorBidi" w:cstheme="majorBidi"/>
          <w:b/>
          <w:bCs/>
          <w:sz w:val="24"/>
          <w:szCs w:val="24"/>
        </w:rPr>
        <w:t xml:space="preserve">.  </w:t>
      </w:r>
      <w:r w:rsidR="00367C33" w:rsidRPr="00CA1831">
        <w:rPr>
          <w:rFonts w:asciiTheme="majorBidi" w:hAnsiTheme="majorBidi" w:cstheme="majorBidi"/>
          <w:sz w:val="24"/>
          <w:szCs w:val="24"/>
        </w:rPr>
        <w:t>H</w:t>
      </w:r>
      <w:r w:rsidR="003A4850" w:rsidRPr="00CA1831">
        <w:rPr>
          <w:rFonts w:asciiTheme="majorBidi" w:hAnsiTheme="majorBidi" w:cstheme="majorBidi"/>
          <w:sz w:val="24"/>
          <w:szCs w:val="24"/>
        </w:rPr>
        <w:t xml:space="preserve">ayvan </w:t>
      </w:r>
      <w:r w:rsidR="00367C33" w:rsidRPr="00CA1831">
        <w:rPr>
          <w:rFonts w:asciiTheme="majorBidi" w:hAnsiTheme="majorBidi" w:cstheme="majorBidi"/>
          <w:sz w:val="24"/>
          <w:szCs w:val="24"/>
        </w:rPr>
        <w:t>kesim alanının giriş kapıların</w:t>
      </w:r>
      <w:r w:rsidR="00CA1831" w:rsidRPr="00CA1831">
        <w:rPr>
          <w:rFonts w:asciiTheme="majorBidi" w:hAnsiTheme="majorBidi" w:cstheme="majorBidi"/>
          <w:sz w:val="24"/>
          <w:szCs w:val="24"/>
        </w:rPr>
        <w:t>a ve uygun yerlerine, COVID-19’</w:t>
      </w:r>
      <w:r w:rsidR="00367C33" w:rsidRPr="00CA1831">
        <w:rPr>
          <w:rFonts w:asciiTheme="majorBidi" w:hAnsiTheme="majorBidi" w:cstheme="majorBidi"/>
          <w:sz w:val="24"/>
          <w:szCs w:val="24"/>
        </w:rPr>
        <w:t>dan korunma önlemleri ile ilgili bilgilendirici kuralların olduğu tabelaların veya afişlerin asılmasına,</w:t>
      </w:r>
    </w:p>
    <w:p w:rsidR="00367C33" w:rsidRPr="00CA1831" w:rsidRDefault="006574AF" w:rsidP="003B13A8">
      <w:pPr>
        <w:pStyle w:val="Standard"/>
        <w:tabs>
          <w:tab w:val="left" w:pos="709"/>
        </w:tabs>
        <w:spacing w:after="0" w:line="240" w:lineRule="auto"/>
        <w:jc w:val="both"/>
        <w:rPr>
          <w:rFonts w:asciiTheme="majorBidi" w:hAnsiTheme="majorBidi" w:cstheme="majorBidi"/>
        </w:rPr>
      </w:pPr>
      <w:r>
        <w:rPr>
          <w:rFonts w:asciiTheme="majorBidi" w:hAnsiTheme="majorBidi" w:cstheme="majorBidi"/>
          <w:b/>
          <w:bCs/>
          <w:sz w:val="24"/>
          <w:szCs w:val="24"/>
        </w:rPr>
        <w:t>6</w:t>
      </w:r>
      <w:r w:rsidR="003A4850" w:rsidRPr="00CA1831">
        <w:rPr>
          <w:rFonts w:asciiTheme="majorBidi" w:hAnsiTheme="majorBidi" w:cstheme="majorBidi"/>
          <w:b/>
          <w:bCs/>
          <w:sz w:val="24"/>
          <w:szCs w:val="24"/>
        </w:rPr>
        <w:t xml:space="preserve">.  </w:t>
      </w:r>
      <w:r w:rsidR="003A4850" w:rsidRPr="00CA1831">
        <w:rPr>
          <w:rFonts w:asciiTheme="majorBidi" w:hAnsiTheme="majorBidi" w:cstheme="majorBidi"/>
          <w:bCs/>
          <w:sz w:val="24"/>
          <w:szCs w:val="24"/>
        </w:rPr>
        <w:t>K</w:t>
      </w:r>
      <w:r w:rsidR="00367C33" w:rsidRPr="00CA1831">
        <w:rPr>
          <w:rFonts w:asciiTheme="majorBidi" w:hAnsiTheme="majorBidi" w:cstheme="majorBidi"/>
          <w:sz w:val="24"/>
          <w:szCs w:val="24"/>
        </w:rPr>
        <w:t>esim yerlerinin girişlerinde vatandaşların ateşi ölçülerek, ateşi 38</w:t>
      </w:r>
      <w:r w:rsidR="00367C33" w:rsidRPr="00CA1831">
        <w:rPr>
          <w:rFonts w:asciiTheme="majorBidi" w:hAnsiTheme="majorBidi" w:cstheme="majorBidi"/>
          <w:sz w:val="24"/>
          <w:szCs w:val="24"/>
          <w:vertAlign w:val="superscript"/>
        </w:rPr>
        <w:t>o</w:t>
      </w:r>
      <w:r w:rsidR="00367C33" w:rsidRPr="00CA1831">
        <w:rPr>
          <w:rFonts w:asciiTheme="majorBidi" w:hAnsiTheme="majorBidi" w:cstheme="majorBidi"/>
          <w:sz w:val="24"/>
          <w:szCs w:val="24"/>
        </w:rPr>
        <w:t>C üzerinde olanlara tıbbi maske takılması, girişlerine izin verilmemesi ve sağlık kuruluşuna yönlendirilmesinin sağlanmasına,</w:t>
      </w:r>
    </w:p>
    <w:p w:rsidR="00367C33" w:rsidRPr="00CA1831" w:rsidRDefault="006574AF" w:rsidP="003B13A8">
      <w:pPr>
        <w:pStyle w:val="Standard"/>
        <w:tabs>
          <w:tab w:val="left" w:pos="709"/>
        </w:tabs>
        <w:spacing w:after="0" w:line="240" w:lineRule="auto"/>
        <w:jc w:val="both"/>
        <w:rPr>
          <w:rFonts w:asciiTheme="majorBidi" w:hAnsiTheme="majorBidi" w:cstheme="majorBidi"/>
        </w:rPr>
      </w:pPr>
      <w:r>
        <w:rPr>
          <w:rFonts w:asciiTheme="majorBidi" w:hAnsiTheme="majorBidi" w:cstheme="majorBidi"/>
          <w:b/>
          <w:bCs/>
          <w:sz w:val="24"/>
          <w:szCs w:val="24"/>
        </w:rPr>
        <w:t>7</w:t>
      </w:r>
      <w:r w:rsidR="00367C33" w:rsidRPr="00CA1831">
        <w:rPr>
          <w:rFonts w:asciiTheme="majorBidi" w:hAnsiTheme="majorBidi" w:cstheme="majorBidi"/>
          <w:b/>
          <w:bCs/>
          <w:sz w:val="24"/>
          <w:szCs w:val="24"/>
        </w:rPr>
        <w:t>.</w:t>
      </w:r>
      <w:r w:rsidR="003A4850" w:rsidRPr="00CA1831">
        <w:rPr>
          <w:rFonts w:asciiTheme="majorBidi" w:hAnsiTheme="majorBidi" w:cstheme="majorBidi"/>
          <w:sz w:val="24"/>
          <w:szCs w:val="24"/>
        </w:rPr>
        <w:t xml:space="preserve"> Hayvan kesim </w:t>
      </w:r>
      <w:r w:rsidR="00367C33" w:rsidRPr="00CA1831">
        <w:rPr>
          <w:rFonts w:asciiTheme="majorBidi" w:hAnsiTheme="majorBidi" w:cstheme="majorBidi"/>
          <w:sz w:val="24"/>
          <w:szCs w:val="24"/>
        </w:rPr>
        <w:t>alanı içerisinde ulaşılabilir yerlerde el yıkamak için lavabolar oluşturulmasına,</w:t>
      </w:r>
      <w:r w:rsidR="00367C33" w:rsidRPr="00CA1831">
        <w:rPr>
          <w:rFonts w:asciiTheme="majorBidi" w:eastAsia="Times New Roman" w:hAnsiTheme="majorBidi" w:cstheme="majorBidi"/>
          <w:sz w:val="24"/>
          <w:szCs w:val="24"/>
          <w:lang w:eastAsia="tr-TR"/>
        </w:rPr>
        <w:t xml:space="preserve"> </w:t>
      </w:r>
      <w:r w:rsidR="00367C33" w:rsidRPr="00CA1831">
        <w:rPr>
          <w:rFonts w:asciiTheme="majorBidi" w:hAnsiTheme="majorBidi" w:cstheme="majorBidi"/>
          <w:sz w:val="24"/>
          <w:szCs w:val="24"/>
        </w:rPr>
        <w:t>Abdesthanelerde ve tuvaletlerde eksik malzeme olmaması iç gerekli tedbirlerin alınmasına ve devamlı sıvı sabun ve kâğıt havlu bulundurulmasına,</w:t>
      </w:r>
    </w:p>
    <w:p w:rsidR="000B70A0" w:rsidRPr="007475B2" w:rsidRDefault="006574AF" w:rsidP="003B13A8">
      <w:pPr>
        <w:ind w:hanging="2"/>
        <w:jc w:val="both"/>
        <w:rPr>
          <w:rFonts w:asciiTheme="majorBidi" w:hAnsiTheme="majorBidi" w:cstheme="majorBidi"/>
          <w:sz w:val="24"/>
          <w:szCs w:val="24"/>
        </w:rPr>
      </w:pPr>
      <w:r>
        <w:rPr>
          <w:rFonts w:asciiTheme="majorBidi" w:hAnsiTheme="majorBidi" w:cstheme="majorBidi"/>
          <w:b/>
          <w:sz w:val="24"/>
          <w:szCs w:val="24"/>
        </w:rPr>
        <w:t>8</w:t>
      </w:r>
      <w:r w:rsidR="007475B2" w:rsidRPr="007475B2">
        <w:rPr>
          <w:rFonts w:asciiTheme="majorBidi" w:hAnsiTheme="majorBidi" w:cstheme="majorBidi"/>
          <w:b/>
          <w:sz w:val="24"/>
          <w:szCs w:val="24"/>
        </w:rPr>
        <w:t>.</w:t>
      </w:r>
      <w:r w:rsidR="007475B2">
        <w:rPr>
          <w:rFonts w:asciiTheme="majorBidi" w:hAnsiTheme="majorBidi" w:cstheme="majorBidi"/>
          <w:sz w:val="24"/>
          <w:szCs w:val="24"/>
        </w:rPr>
        <w:t xml:space="preserve"> </w:t>
      </w:r>
      <w:r w:rsidR="000B70A0" w:rsidRPr="007475B2">
        <w:rPr>
          <w:rFonts w:asciiTheme="majorBidi" w:hAnsiTheme="majorBidi" w:cstheme="majorBidi"/>
          <w:sz w:val="24"/>
          <w:szCs w:val="24"/>
        </w:rPr>
        <w:t>Vatandaşlarımızın kurbanlarını gelişi güzel yerlerde, çevre sağlığını olumsuz etkileyecek şekilde kesim yapmaması</w:t>
      </w:r>
      <w:r w:rsidR="003B13A8">
        <w:rPr>
          <w:rFonts w:asciiTheme="majorBidi" w:hAnsiTheme="majorBidi" w:cstheme="majorBidi"/>
          <w:sz w:val="24"/>
          <w:szCs w:val="24"/>
        </w:rPr>
        <w:t>, kurbanlık olarak sadece küpeli ve yanlarında pasaportları bulunan hayvanların kesilebileceği</w:t>
      </w:r>
      <w:r w:rsidR="000B70A0" w:rsidRPr="007475B2">
        <w:rPr>
          <w:rFonts w:asciiTheme="majorBidi" w:hAnsiTheme="majorBidi" w:cstheme="majorBidi"/>
          <w:sz w:val="24"/>
          <w:szCs w:val="24"/>
        </w:rPr>
        <w:t xml:space="preserve"> hususunda Belediye hoparlörü ile ilan edilmesine ve camilerde vaaz yoluyla bilgilendirilmesine, </w:t>
      </w:r>
    </w:p>
    <w:p w:rsidR="007475B2" w:rsidRDefault="006574AF" w:rsidP="003B13A8">
      <w:pPr>
        <w:jc w:val="both"/>
        <w:rPr>
          <w:rFonts w:ascii="Times New Roman" w:hAnsi="Times New Roman" w:cs="Times New Roman"/>
          <w:sz w:val="24"/>
          <w:szCs w:val="24"/>
        </w:rPr>
      </w:pPr>
      <w:proofErr w:type="gramStart"/>
      <w:r>
        <w:rPr>
          <w:rFonts w:ascii="Times New Roman" w:hAnsi="Times New Roman" w:cs="Times New Roman"/>
          <w:b/>
          <w:sz w:val="24"/>
          <w:szCs w:val="24"/>
        </w:rPr>
        <w:t>9</w:t>
      </w:r>
      <w:r w:rsidR="007475B2">
        <w:rPr>
          <w:rFonts w:ascii="Times New Roman" w:hAnsi="Times New Roman" w:cs="Times New Roman"/>
          <w:b/>
          <w:sz w:val="24"/>
          <w:szCs w:val="24"/>
        </w:rPr>
        <w:t>.</w:t>
      </w:r>
      <w:r w:rsidR="007475B2" w:rsidRPr="007475B2">
        <w:rPr>
          <w:rFonts w:ascii="Times New Roman" w:hAnsi="Times New Roman" w:cs="Times New Roman"/>
          <w:sz w:val="24"/>
          <w:szCs w:val="24"/>
        </w:rPr>
        <w:t xml:space="preserve"> İlçemizde tespit edilen kurban kesim yerleri haricinde etrafı kapatılmış özel mülk veya bahçesinde kurbanlarını kendisi kesmek isteyen vatandaşlarımızın genelgenin 16. Maddesinde belirtilen kurallara uymak kaydıyla kurban kesebilmelerine, ancak kurban atıkları ile bertaraf için gerekli tedbirleri almayanlara ilgili kurumlarca tespit tutanağı düzenlenerek ilgili mevzuata göre, 2872 sayılı Çevre Kanununa ve Kabahatler Kanununa göre idari işlem yapılmasına.</w:t>
      </w:r>
      <w:proofErr w:type="gramEnd"/>
    </w:p>
    <w:p w:rsidR="007475B2" w:rsidRDefault="006574AF" w:rsidP="003B13A8">
      <w:pPr>
        <w:jc w:val="both"/>
        <w:rPr>
          <w:rFonts w:ascii="Times New Roman" w:hAnsi="Times New Roman" w:cs="Times New Roman"/>
          <w:sz w:val="24"/>
          <w:szCs w:val="24"/>
        </w:rPr>
      </w:pPr>
      <w:r>
        <w:rPr>
          <w:rFonts w:ascii="Times New Roman" w:hAnsi="Times New Roman" w:cs="Times New Roman"/>
          <w:b/>
          <w:sz w:val="24"/>
          <w:szCs w:val="24"/>
        </w:rPr>
        <w:t>10</w:t>
      </w:r>
      <w:r w:rsidR="007475B2" w:rsidRPr="007475B2">
        <w:rPr>
          <w:rFonts w:ascii="Times New Roman" w:hAnsi="Times New Roman" w:cs="Times New Roman"/>
          <w:b/>
          <w:sz w:val="24"/>
          <w:szCs w:val="24"/>
        </w:rPr>
        <w:t>.</w:t>
      </w:r>
      <w:r w:rsidR="007475B2" w:rsidRPr="007475B2">
        <w:rPr>
          <w:rFonts w:ascii="Times New Roman" w:hAnsi="Times New Roman" w:cs="Times New Roman"/>
          <w:sz w:val="24"/>
          <w:szCs w:val="24"/>
        </w:rPr>
        <w:t xml:space="preserve"> Komisyonun almış olduğu kararlara uymayanlar hakkında 2872 sayılı Çevre Kanunu’nun 20 maddesinin (j)bendi gereğince kurban atıklarını toprağa veren işletmeler için </w:t>
      </w:r>
      <w:r w:rsidR="007475B2" w:rsidRPr="007475B2">
        <w:rPr>
          <w:rFonts w:ascii="Times New Roman" w:hAnsi="Times New Roman" w:cs="Times New Roman"/>
          <w:b/>
          <w:sz w:val="24"/>
          <w:szCs w:val="24"/>
        </w:rPr>
        <w:t>88.499.00</w:t>
      </w:r>
      <w:r w:rsidR="007475B2" w:rsidRPr="007475B2">
        <w:rPr>
          <w:rFonts w:ascii="Times New Roman" w:hAnsi="Times New Roman" w:cs="Times New Roman"/>
          <w:sz w:val="24"/>
          <w:szCs w:val="24"/>
        </w:rPr>
        <w:t xml:space="preserve"> TL, bu fiilin konutlarda işlenmesi halinde </w:t>
      </w:r>
      <w:r w:rsidR="007475B2" w:rsidRPr="007475B2">
        <w:rPr>
          <w:rFonts w:ascii="Times New Roman" w:hAnsi="Times New Roman" w:cs="Times New Roman"/>
          <w:b/>
          <w:sz w:val="24"/>
          <w:szCs w:val="24"/>
        </w:rPr>
        <w:t>2.199.00</w:t>
      </w:r>
      <w:r w:rsidR="007475B2" w:rsidRPr="007475B2">
        <w:rPr>
          <w:rFonts w:ascii="Times New Roman" w:hAnsi="Times New Roman" w:cs="Times New Roman"/>
          <w:sz w:val="24"/>
          <w:szCs w:val="24"/>
        </w:rPr>
        <w:t xml:space="preserve"> TL, 5326 sayılı Kabahatler Kanunu’nun 41. mad</w:t>
      </w:r>
      <w:r w:rsidR="00BE7D9D">
        <w:rPr>
          <w:rFonts w:ascii="Times New Roman" w:hAnsi="Times New Roman" w:cs="Times New Roman"/>
          <w:sz w:val="24"/>
          <w:szCs w:val="24"/>
        </w:rPr>
        <w:t>desi, 5</w:t>
      </w:r>
      <w:r w:rsidR="007475B2" w:rsidRPr="007475B2">
        <w:rPr>
          <w:rFonts w:ascii="Times New Roman" w:hAnsi="Times New Roman" w:cs="Times New Roman"/>
          <w:sz w:val="24"/>
          <w:szCs w:val="24"/>
        </w:rPr>
        <w:t>199</w:t>
      </w:r>
      <w:r w:rsidR="00BE7D9D">
        <w:rPr>
          <w:rFonts w:ascii="Times New Roman" w:hAnsi="Times New Roman" w:cs="Times New Roman"/>
          <w:sz w:val="24"/>
          <w:szCs w:val="24"/>
        </w:rPr>
        <w:t xml:space="preserve"> </w:t>
      </w:r>
      <w:r w:rsidR="007475B2" w:rsidRPr="007475B2">
        <w:rPr>
          <w:rFonts w:ascii="Times New Roman" w:hAnsi="Times New Roman" w:cs="Times New Roman"/>
          <w:sz w:val="24"/>
          <w:szCs w:val="24"/>
        </w:rPr>
        <w:t xml:space="preserve">sayılı Hayvanları Koruma Kanunu’nun 12. Maddesinin 1. Fıkrasına göre </w:t>
      </w:r>
      <w:r w:rsidR="007475B2" w:rsidRPr="007475B2">
        <w:rPr>
          <w:rFonts w:ascii="Times New Roman" w:hAnsi="Times New Roman" w:cs="Times New Roman"/>
          <w:b/>
          <w:sz w:val="24"/>
          <w:szCs w:val="24"/>
        </w:rPr>
        <w:t>1.902,00</w:t>
      </w:r>
      <w:r w:rsidR="007475B2" w:rsidRPr="007475B2">
        <w:rPr>
          <w:rFonts w:ascii="Times New Roman" w:hAnsi="Times New Roman" w:cs="Times New Roman"/>
          <w:sz w:val="24"/>
          <w:szCs w:val="24"/>
        </w:rPr>
        <w:t xml:space="preserve"> </w:t>
      </w:r>
      <w:proofErr w:type="gramStart"/>
      <w:r w:rsidR="007475B2" w:rsidRPr="007475B2">
        <w:rPr>
          <w:rFonts w:ascii="Times New Roman" w:hAnsi="Times New Roman" w:cs="Times New Roman"/>
          <w:sz w:val="24"/>
          <w:szCs w:val="24"/>
        </w:rPr>
        <w:t>TL,</w:t>
      </w:r>
      <w:proofErr w:type="gramEnd"/>
      <w:r w:rsidR="007475B2" w:rsidRPr="007475B2">
        <w:rPr>
          <w:rFonts w:ascii="Times New Roman" w:hAnsi="Times New Roman" w:cs="Times New Roman"/>
          <w:sz w:val="24"/>
          <w:szCs w:val="24"/>
        </w:rPr>
        <w:t xml:space="preserve"> ve 2. Fıkrasına </w:t>
      </w:r>
      <w:r w:rsidR="007475B2" w:rsidRPr="007475B2">
        <w:rPr>
          <w:rFonts w:ascii="Times New Roman" w:hAnsi="Times New Roman" w:cs="Times New Roman"/>
          <w:sz w:val="24"/>
          <w:szCs w:val="24"/>
        </w:rPr>
        <w:lastRenderedPageBreak/>
        <w:t xml:space="preserve">göre ise </w:t>
      </w:r>
      <w:r w:rsidR="007475B2" w:rsidRPr="007475B2">
        <w:rPr>
          <w:rFonts w:ascii="Times New Roman" w:hAnsi="Times New Roman" w:cs="Times New Roman"/>
          <w:b/>
          <w:sz w:val="24"/>
          <w:szCs w:val="24"/>
        </w:rPr>
        <w:t>4.776.00</w:t>
      </w:r>
      <w:r w:rsidR="007475B2" w:rsidRPr="007475B2">
        <w:rPr>
          <w:rFonts w:ascii="Times New Roman" w:hAnsi="Times New Roman" w:cs="Times New Roman"/>
          <w:sz w:val="24"/>
          <w:szCs w:val="24"/>
        </w:rPr>
        <w:t xml:space="preserve"> TL, 14. Maddesinin 1. Fıkrasının (a) ve (e) bendi gereği </w:t>
      </w:r>
      <w:r w:rsidR="007475B2" w:rsidRPr="007475B2">
        <w:rPr>
          <w:rFonts w:ascii="Times New Roman" w:hAnsi="Times New Roman" w:cs="Times New Roman"/>
          <w:b/>
          <w:sz w:val="24"/>
          <w:szCs w:val="24"/>
        </w:rPr>
        <w:t>947.00</w:t>
      </w:r>
      <w:r w:rsidR="007475B2" w:rsidRPr="007475B2">
        <w:rPr>
          <w:rFonts w:ascii="Times New Roman" w:hAnsi="Times New Roman" w:cs="Times New Roman"/>
          <w:sz w:val="24"/>
          <w:szCs w:val="24"/>
        </w:rPr>
        <w:t xml:space="preserve"> TL idari para cezalarının uygulanmasına, 5996 sayılı Veteriner Hizmetleri Bitki Sağlığı Gıda ve Yem Kanunu hükümlerine göre işlem yapılmasına,</w:t>
      </w:r>
    </w:p>
    <w:p w:rsidR="007475B2" w:rsidRPr="00D81781" w:rsidRDefault="006574AF" w:rsidP="003B13A8">
      <w:pPr>
        <w:jc w:val="both"/>
        <w:rPr>
          <w:rFonts w:ascii="Times New Roman" w:hAnsi="Times New Roman" w:cs="Times New Roman"/>
          <w:sz w:val="24"/>
          <w:szCs w:val="24"/>
        </w:rPr>
      </w:pPr>
      <w:r>
        <w:rPr>
          <w:rFonts w:ascii="Times New Roman" w:hAnsi="Times New Roman" w:cs="Times New Roman"/>
          <w:b/>
          <w:sz w:val="24"/>
          <w:szCs w:val="24"/>
        </w:rPr>
        <w:t>11</w:t>
      </w:r>
      <w:r w:rsidR="007475B2" w:rsidRPr="00D81781">
        <w:rPr>
          <w:rFonts w:ascii="Times New Roman" w:hAnsi="Times New Roman" w:cs="Times New Roman"/>
          <w:b/>
          <w:sz w:val="24"/>
          <w:szCs w:val="24"/>
        </w:rPr>
        <w:t>.</w:t>
      </w:r>
      <w:r w:rsidR="007475B2" w:rsidRPr="00D81781">
        <w:rPr>
          <w:rFonts w:ascii="Times New Roman" w:hAnsi="Times New Roman" w:cs="Times New Roman"/>
          <w:sz w:val="24"/>
          <w:szCs w:val="24"/>
        </w:rPr>
        <w:t xml:space="preserve"> Kurban olmayacak hayvanları satanlar hakkında tüketiciyi yanıltmaktan dolayı haklarını aramak üzere tüketicilerin “6502 sayılı Tüketiciyi Koruma Kanunu” hükümleri uyarınca müracaatlarını yapmak üzere ilgili kurullara yönlendirilmesine,</w:t>
      </w:r>
    </w:p>
    <w:p w:rsidR="00D81781" w:rsidRPr="001F3BDB" w:rsidRDefault="006574AF" w:rsidP="003B13A8">
      <w:pPr>
        <w:jc w:val="both"/>
        <w:rPr>
          <w:rFonts w:ascii="Times New Roman" w:hAnsi="Times New Roman" w:cs="Times New Roman"/>
          <w:sz w:val="24"/>
          <w:szCs w:val="24"/>
        </w:rPr>
      </w:pPr>
      <w:r>
        <w:rPr>
          <w:rFonts w:ascii="Times New Roman" w:hAnsi="Times New Roman" w:cs="Times New Roman"/>
          <w:b/>
          <w:sz w:val="24"/>
          <w:szCs w:val="24"/>
        </w:rPr>
        <w:t>1</w:t>
      </w:r>
      <w:r w:rsidR="00C57570">
        <w:rPr>
          <w:rFonts w:ascii="Times New Roman" w:hAnsi="Times New Roman" w:cs="Times New Roman"/>
          <w:b/>
          <w:sz w:val="24"/>
          <w:szCs w:val="24"/>
        </w:rPr>
        <w:t>2</w:t>
      </w:r>
      <w:r w:rsidR="001F3BDB" w:rsidRPr="001F3BDB">
        <w:rPr>
          <w:rFonts w:ascii="Times New Roman" w:hAnsi="Times New Roman" w:cs="Times New Roman"/>
          <w:b/>
          <w:sz w:val="24"/>
          <w:szCs w:val="24"/>
        </w:rPr>
        <w:t>.</w:t>
      </w:r>
      <w:r w:rsidR="001F3BDB">
        <w:rPr>
          <w:rFonts w:ascii="Times New Roman" w:hAnsi="Times New Roman" w:cs="Times New Roman"/>
          <w:b/>
          <w:sz w:val="24"/>
          <w:szCs w:val="24"/>
        </w:rPr>
        <w:t xml:space="preserve"> </w:t>
      </w:r>
      <w:r w:rsidR="001F3BDB" w:rsidRPr="001F3BDB">
        <w:rPr>
          <w:rFonts w:ascii="Times New Roman" w:hAnsi="Times New Roman" w:cs="Times New Roman"/>
          <w:sz w:val="24"/>
          <w:szCs w:val="24"/>
        </w:rPr>
        <w:t>K</w:t>
      </w:r>
      <w:r w:rsidR="001F3BDB">
        <w:rPr>
          <w:rFonts w:ascii="Times New Roman" w:hAnsi="Times New Roman" w:cs="Times New Roman"/>
          <w:sz w:val="24"/>
          <w:szCs w:val="24"/>
        </w:rPr>
        <w:t xml:space="preserve">urban Komisyonumuzca ilçemiz </w:t>
      </w:r>
      <w:proofErr w:type="spellStart"/>
      <w:r w:rsidR="001F3BDB">
        <w:rPr>
          <w:rFonts w:ascii="Times New Roman" w:hAnsi="Times New Roman" w:cs="Times New Roman"/>
          <w:sz w:val="24"/>
          <w:szCs w:val="24"/>
        </w:rPr>
        <w:t>Hıdırca</w:t>
      </w:r>
      <w:proofErr w:type="spellEnd"/>
      <w:r w:rsidR="001F3BDB">
        <w:rPr>
          <w:rFonts w:ascii="Times New Roman" w:hAnsi="Times New Roman" w:cs="Times New Roman"/>
          <w:sz w:val="24"/>
          <w:szCs w:val="24"/>
        </w:rPr>
        <w:t xml:space="preserve"> Köyü No:103 te bulunan </w:t>
      </w:r>
      <w:r w:rsidR="001F3BDB" w:rsidRPr="00E47B65">
        <w:rPr>
          <w:rFonts w:ascii="Times New Roman" w:hAnsi="Times New Roman" w:cs="Times New Roman"/>
          <w:b/>
          <w:sz w:val="24"/>
          <w:szCs w:val="24"/>
        </w:rPr>
        <w:t>KARAKUŞ TARIM ve HAYVANCILIK</w:t>
      </w:r>
      <w:r w:rsidR="001F3BDB">
        <w:rPr>
          <w:rFonts w:ascii="Times New Roman" w:hAnsi="Times New Roman" w:cs="Times New Roman"/>
          <w:sz w:val="24"/>
          <w:szCs w:val="24"/>
        </w:rPr>
        <w:t xml:space="preserve"> İşletmesinin kurbanlık kesim yerinin açılması için 29.06.2020 tarih ve 1210 sayılı verilen dilekçeleri incelenmiş olup, belirtilen yere gidilmiş ve görülmüştür. </w:t>
      </w:r>
      <w:r w:rsidR="0092269C">
        <w:rPr>
          <w:rFonts w:ascii="Times New Roman" w:hAnsi="Times New Roman" w:cs="Times New Roman"/>
          <w:sz w:val="24"/>
          <w:szCs w:val="24"/>
        </w:rPr>
        <w:t>Mezkûr yerde sağlığa uygunluk şartları içerisinde kurbanl</w:t>
      </w:r>
      <w:r w:rsidR="007055E9">
        <w:rPr>
          <w:rFonts w:ascii="Times New Roman" w:hAnsi="Times New Roman" w:cs="Times New Roman"/>
          <w:sz w:val="24"/>
          <w:szCs w:val="24"/>
        </w:rPr>
        <w:t>ık hayvan kesiminde herhangi bir</w:t>
      </w:r>
      <w:r w:rsidR="0092269C">
        <w:rPr>
          <w:rFonts w:ascii="Times New Roman" w:hAnsi="Times New Roman" w:cs="Times New Roman"/>
          <w:sz w:val="24"/>
          <w:szCs w:val="24"/>
        </w:rPr>
        <w:t xml:space="preserve"> sakınca bulunmadığına;</w:t>
      </w:r>
    </w:p>
    <w:p w:rsidR="00367C33" w:rsidRPr="00CA1831" w:rsidRDefault="00C57570" w:rsidP="003B13A8">
      <w:pPr>
        <w:pStyle w:val="Standard"/>
        <w:spacing w:after="0"/>
        <w:jc w:val="both"/>
        <w:rPr>
          <w:rFonts w:asciiTheme="majorBidi" w:hAnsiTheme="majorBidi" w:cstheme="majorBidi"/>
        </w:rPr>
      </w:pPr>
      <w:r>
        <w:rPr>
          <w:rFonts w:asciiTheme="majorBidi" w:hAnsiTheme="majorBidi" w:cstheme="majorBidi"/>
          <w:b/>
          <w:bCs/>
          <w:sz w:val="24"/>
          <w:szCs w:val="24"/>
        </w:rPr>
        <w:t>13</w:t>
      </w:r>
      <w:r w:rsidR="006574AF">
        <w:rPr>
          <w:rFonts w:asciiTheme="majorBidi" w:hAnsiTheme="majorBidi" w:cstheme="majorBidi"/>
          <w:b/>
          <w:bCs/>
          <w:sz w:val="24"/>
          <w:szCs w:val="24"/>
        </w:rPr>
        <w:t>.</w:t>
      </w:r>
      <w:r w:rsidR="00367C33" w:rsidRPr="00CA1831">
        <w:rPr>
          <w:rFonts w:asciiTheme="majorBidi" w:hAnsiTheme="majorBidi" w:cstheme="majorBidi"/>
          <w:b/>
          <w:bCs/>
          <w:sz w:val="24"/>
          <w:szCs w:val="24"/>
        </w:rPr>
        <w:t xml:space="preserve"> </w:t>
      </w:r>
      <w:r w:rsidR="007055E9">
        <w:rPr>
          <w:rFonts w:asciiTheme="majorBidi" w:hAnsiTheme="majorBidi" w:cstheme="majorBidi"/>
          <w:sz w:val="24"/>
          <w:szCs w:val="24"/>
        </w:rPr>
        <w:t>Kolluk Kuvvetlerince</w:t>
      </w:r>
      <w:r w:rsidR="00944C65">
        <w:rPr>
          <w:rFonts w:asciiTheme="majorBidi" w:hAnsiTheme="majorBidi" w:cstheme="majorBidi"/>
          <w:sz w:val="24"/>
          <w:szCs w:val="24"/>
        </w:rPr>
        <w:t>,</w:t>
      </w:r>
      <w:r w:rsidR="0042060F" w:rsidRPr="00CA1831">
        <w:rPr>
          <w:rFonts w:asciiTheme="majorBidi" w:hAnsiTheme="majorBidi" w:cstheme="majorBidi"/>
          <w:sz w:val="24"/>
          <w:szCs w:val="24"/>
        </w:rPr>
        <w:t xml:space="preserve"> </w:t>
      </w:r>
      <w:r w:rsidR="00944C65">
        <w:rPr>
          <w:rFonts w:asciiTheme="majorBidi" w:hAnsiTheme="majorBidi" w:cstheme="majorBidi"/>
          <w:sz w:val="24"/>
          <w:szCs w:val="24"/>
        </w:rPr>
        <w:t>Kurban Bayramında kurban kesim yerlerinde izdiham olmaması için gerekli tedbirlerin alınmasına</w:t>
      </w:r>
      <w:r w:rsidR="00367C33" w:rsidRPr="00CA1831">
        <w:rPr>
          <w:rFonts w:asciiTheme="majorBidi" w:hAnsiTheme="majorBidi" w:cstheme="majorBidi"/>
          <w:sz w:val="24"/>
          <w:szCs w:val="24"/>
        </w:rPr>
        <w:t>,</w:t>
      </w:r>
    </w:p>
    <w:p w:rsidR="00367C33" w:rsidRPr="00CA1831" w:rsidRDefault="00C57570" w:rsidP="003B13A8">
      <w:pPr>
        <w:pStyle w:val="Standard"/>
        <w:spacing w:after="0"/>
        <w:jc w:val="both"/>
        <w:rPr>
          <w:rFonts w:asciiTheme="majorBidi" w:hAnsiTheme="majorBidi" w:cstheme="majorBidi"/>
        </w:rPr>
      </w:pPr>
      <w:r>
        <w:rPr>
          <w:rFonts w:asciiTheme="majorBidi" w:hAnsiTheme="majorBidi" w:cstheme="majorBidi"/>
          <w:b/>
          <w:bCs/>
          <w:sz w:val="24"/>
          <w:szCs w:val="24"/>
        </w:rPr>
        <w:t>14</w:t>
      </w:r>
      <w:r w:rsidR="006574AF">
        <w:rPr>
          <w:rFonts w:asciiTheme="majorBidi" w:hAnsiTheme="majorBidi" w:cstheme="majorBidi"/>
          <w:b/>
          <w:bCs/>
          <w:sz w:val="24"/>
          <w:szCs w:val="24"/>
        </w:rPr>
        <w:t>.</w:t>
      </w:r>
      <w:r w:rsidR="00367C33" w:rsidRPr="00CA1831">
        <w:rPr>
          <w:rFonts w:asciiTheme="majorBidi" w:hAnsiTheme="majorBidi" w:cstheme="majorBidi"/>
          <w:b/>
          <w:bCs/>
          <w:sz w:val="24"/>
          <w:szCs w:val="24"/>
        </w:rPr>
        <w:t xml:space="preserve"> </w:t>
      </w:r>
      <w:r w:rsidR="00367C33" w:rsidRPr="00CA1831">
        <w:rPr>
          <w:rFonts w:asciiTheme="majorBidi" w:hAnsiTheme="majorBidi" w:cstheme="majorBidi"/>
          <w:sz w:val="24"/>
          <w:szCs w:val="24"/>
        </w:rPr>
        <w:t>Kurban kesimi yapan İşletmelerce gerekli sağlık tedbiri alınmasına, gerek görüldüğünde, 112 acil servisinden sağlık desteği istenmesine,</w:t>
      </w:r>
    </w:p>
    <w:p w:rsidR="00DF2EE8" w:rsidRDefault="00C57570" w:rsidP="003B13A8">
      <w:pPr>
        <w:pStyle w:val="Standard"/>
        <w:spacing w:after="0"/>
        <w:jc w:val="both"/>
        <w:rPr>
          <w:rFonts w:asciiTheme="majorBidi" w:hAnsiTheme="majorBidi" w:cstheme="majorBidi"/>
          <w:sz w:val="24"/>
          <w:szCs w:val="24"/>
        </w:rPr>
      </w:pPr>
      <w:r>
        <w:rPr>
          <w:rFonts w:asciiTheme="majorBidi" w:hAnsiTheme="majorBidi" w:cstheme="majorBidi"/>
          <w:b/>
          <w:bCs/>
          <w:sz w:val="24"/>
          <w:szCs w:val="24"/>
        </w:rPr>
        <w:t>15</w:t>
      </w:r>
      <w:r w:rsidR="006574AF">
        <w:rPr>
          <w:rFonts w:asciiTheme="majorBidi" w:hAnsiTheme="majorBidi" w:cstheme="majorBidi"/>
          <w:b/>
          <w:bCs/>
          <w:sz w:val="24"/>
          <w:szCs w:val="24"/>
        </w:rPr>
        <w:t>.</w:t>
      </w:r>
      <w:r w:rsidR="00367C33" w:rsidRPr="00CA1831">
        <w:rPr>
          <w:rFonts w:asciiTheme="majorBidi" w:hAnsiTheme="majorBidi" w:cstheme="majorBidi"/>
          <w:sz w:val="24"/>
          <w:szCs w:val="24"/>
        </w:rPr>
        <w:t xml:space="preserve"> İl</w:t>
      </w:r>
      <w:r w:rsidR="00AF7095" w:rsidRPr="00CA1831">
        <w:rPr>
          <w:rFonts w:asciiTheme="majorBidi" w:hAnsiTheme="majorBidi" w:cstheme="majorBidi"/>
          <w:sz w:val="24"/>
          <w:szCs w:val="24"/>
        </w:rPr>
        <w:t>çe</w:t>
      </w:r>
      <w:r w:rsidR="00367C33" w:rsidRPr="00CA1831">
        <w:rPr>
          <w:rFonts w:asciiTheme="majorBidi" w:hAnsiTheme="majorBidi" w:cstheme="majorBidi"/>
          <w:sz w:val="24"/>
          <w:szCs w:val="24"/>
        </w:rPr>
        <w:t xml:space="preserve"> Müftülüğünce kesim yerinde gö</w:t>
      </w:r>
      <w:r>
        <w:rPr>
          <w:rFonts w:asciiTheme="majorBidi" w:hAnsiTheme="majorBidi" w:cstheme="majorBidi"/>
          <w:sz w:val="24"/>
          <w:szCs w:val="24"/>
        </w:rPr>
        <w:t>rev yapmak üzere din g</w:t>
      </w:r>
      <w:r w:rsidR="00367C33" w:rsidRPr="00CA1831">
        <w:rPr>
          <w:rFonts w:asciiTheme="majorBidi" w:hAnsiTheme="majorBidi" w:cstheme="majorBidi"/>
          <w:sz w:val="24"/>
          <w:szCs w:val="24"/>
        </w:rPr>
        <w:t xml:space="preserve">örevlisi görevlendirilmesine,  </w:t>
      </w:r>
    </w:p>
    <w:p w:rsidR="00367C33" w:rsidRPr="00CA1831" w:rsidRDefault="00C57570" w:rsidP="003B13A8">
      <w:pPr>
        <w:pStyle w:val="ListeParagraf"/>
        <w:ind w:left="0"/>
        <w:rPr>
          <w:rFonts w:asciiTheme="majorBidi" w:hAnsiTheme="majorBidi" w:cstheme="majorBidi"/>
        </w:rPr>
      </w:pPr>
      <w:r>
        <w:rPr>
          <w:rFonts w:asciiTheme="majorBidi" w:hAnsiTheme="majorBidi" w:cstheme="majorBidi"/>
          <w:b/>
          <w:sz w:val="24"/>
          <w:szCs w:val="24"/>
        </w:rPr>
        <w:t xml:space="preserve">16. </w:t>
      </w:r>
      <w:r w:rsidR="0049302C" w:rsidRPr="00C57570">
        <w:rPr>
          <w:rFonts w:asciiTheme="majorBidi" w:hAnsiTheme="majorBidi" w:cstheme="majorBidi"/>
          <w:sz w:val="24"/>
          <w:szCs w:val="24"/>
        </w:rPr>
        <w:t>Köylerde</w:t>
      </w:r>
      <w:r w:rsidR="00AF7095" w:rsidRPr="00CA1831">
        <w:rPr>
          <w:rFonts w:asciiTheme="majorBidi" w:hAnsiTheme="majorBidi" w:cstheme="majorBidi"/>
          <w:sz w:val="24"/>
          <w:szCs w:val="24"/>
        </w:rPr>
        <w:t xml:space="preserve"> çirki</w:t>
      </w:r>
      <w:r w:rsidR="00367C33" w:rsidRPr="00CA1831">
        <w:rPr>
          <w:rFonts w:asciiTheme="majorBidi" w:hAnsiTheme="majorBidi" w:cstheme="majorBidi"/>
          <w:sz w:val="24"/>
          <w:szCs w:val="24"/>
        </w:rPr>
        <w:t>n görüntülerin oluşmaması, sağlıklı ort</w:t>
      </w:r>
      <w:r>
        <w:rPr>
          <w:rFonts w:asciiTheme="majorBidi" w:hAnsiTheme="majorBidi" w:cstheme="majorBidi"/>
          <w:sz w:val="24"/>
          <w:szCs w:val="24"/>
        </w:rPr>
        <w:t>amda kurbanların kesilmesi için</w:t>
      </w:r>
      <w:r w:rsidR="00367C33" w:rsidRPr="00CA1831">
        <w:rPr>
          <w:rFonts w:asciiTheme="majorBidi" w:hAnsiTheme="majorBidi" w:cstheme="majorBidi"/>
          <w:sz w:val="24"/>
          <w:szCs w:val="24"/>
        </w:rPr>
        <w:t xml:space="preserve"> muhtarlıkların ve vatandaşların bilgilendirilmesine,</w:t>
      </w:r>
    </w:p>
    <w:p w:rsidR="00367C33" w:rsidRPr="00CA1831" w:rsidRDefault="00944C65" w:rsidP="003B13A8">
      <w:pPr>
        <w:pStyle w:val="ListeParagraf"/>
        <w:ind w:left="0"/>
        <w:rPr>
          <w:rFonts w:asciiTheme="majorBidi" w:hAnsiTheme="majorBidi" w:cstheme="majorBidi"/>
        </w:rPr>
      </w:pPr>
      <w:r>
        <w:rPr>
          <w:rFonts w:asciiTheme="majorBidi" w:hAnsiTheme="majorBidi" w:cstheme="majorBidi"/>
          <w:b/>
          <w:sz w:val="24"/>
          <w:szCs w:val="24"/>
        </w:rPr>
        <w:t>1</w:t>
      </w:r>
      <w:r w:rsidR="006574AF">
        <w:rPr>
          <w:rFonts w:asciiTheme="majorBidi" w:hAnsiTheme="majorBidi" w:cstheme="majorBidi"/>
          <w:b/>
          <w:sz w:val="24"/>
          <w:szCs w:val="24"/>
        </w:rPr>
        <w:t>9</w:t>
      </w:r>
      <w:r w:rsidR="00367C33" w:rsidRPr="00CA1831">
        <w:rPr>
          <w:rFonts w:asciiTheme="majorBidi" w:hAnsiTheme="majorBidi" w:cstheme="majorBidi"/>
          <w:b/>
          <w:sz w:val="24"/>
          <w:szCs w:val="24"/>
        </w:rPr>
        <w:t xml:space="preserve">. </w:t>
      </w:r>
      <w:r w:rsidR="00367C33" w:rsidRPr="00CA1831">
        <w:rPr>
          <w:rFonts w:asciiTheme="majorBidi" w:hAnsiTheme="majorBidi" w:cstheme="majorBidi"/>
          <w:sz w:val="24"/>
          <w:szCs w:val="24"/>
        </w:rPr>
        <w:t xml:space="preserve"> </w:t>
      </w:r>
      <w:r w:rsidR="00274073">
        <w:rPr>
          <w:rFonts w:asciiTheme="majorBidi" w:hAnsiTheme="majorBidi" w:cstheme="majorBidi"/>
          <w:sz w:val="24"/>
          <w:szCs w:val="24"/>
        </w:rPr>
        <w:t>Belediye Başkanlığı’nca k</w:t>
      </w:r>
      <w:r w:rsidR="00367C33" w:rsidRPr="00CA1831">
        <w:rPr>
          <w:rFonts w:asciiTheme="majorBidi" w:hAnsiTheme="majorBidi" w:cstheme="majorBidi"/>
          <w:sz w:val="24"/>
          <w:szCs w:val="24"/>
        </w:rPr>
        <w:t>urban</w:t>
      </w:r>
      <w:r w:rsidR="00274073">
        <w:rPr>
          <w:rFonts w:asciiTheme="majorBidi" w:hAnsiTheme="majorBidi" w:cstheme="majorBidi"/>
          <w:sz w:val="24"/>
          <w:szCs w:val="24"/>
        </w:rPr>
        <w:t xml:space="preserve"> satış ve kesim yerlerinde kurban kesimi için gerekli alt ve üst yapının oluşturulmasına, ayrıca kurban atıklarının toplanarak bertaraf edilmesinin sağlanmasına,</w:t>
      </w:r>
    </w:p>
    <w:p w:rsidR="00367C33" w:rsidRDefault="006574AF" w:rsidP="003B13A8">
      <w:pPr>
        <w:pStyle w:val="ListeParagraf"/>
        <w:ind w:left="0"/>
        <w:rPr>
          <w:rFonts w:asciiTheme="majorBidi" w:hAnsiTheme="majorBidi" w:cstheme="majorBidi"/>
          <w:sz w:val="24"/>
          <w:szCs w:val="24"/>
        </w:rPr>
      </w:pPr>
      <w:r>
        <w:rPr>
          <w:rFonts w:asciiTheme="majorBidi" w:hAnsiTheme="majorBidi" w:cstheme="majorBidi"/>
          <w:b/>
          <w:sz w:val="24"/>
          <w:szCs w:val="24"/>
        </w:rPr>
        <w:t>20</w:t>
      </w:r>
      <w:r w:rsidR="00AF7095" w:rsidRPr="00CA1831">
        <w:rPr>
          <w:rFonts w:asciiTheme="majorBidi" w:hAnsiTheme="majorBidi" w:cstheme="majorBidi"/>
          <w:b/>
          <w:sz w:val="24"/>
          <w:szCs w:val="24"/>
        </w:rPr>
        <w:t>.</w:t>
      </w:r>
      <w:r w:rsidR="00FC3CF8">
        <w:rPr>
          <w:rFonts w:asciiTheme="majorBidi" w:hAnsiTheme="majorBidi" w:cstheme="majorBidi"/>
          <w:sz w:val="24"/>
          <w:szCs w:val="24"/>
        </w:rPr>
        <w:t xml:space="preserve"> </w:t>
      </w:r>
      <w:proofErr w:type="spellStart"/>
      <w:r w:rsidR="00FC3CF8">
        <w:rPr>
          <w:rFonts w:asciiTheme="majorBidi" w:hAnsiTheme="majorBidi" w:cstheme="majorBidi"/>
          <w:sz w:val="24"/>
          <w:szCs w:val="24"/>
        </w:rPr>
        <w:t>Zoonotik</w:t>
      </w:r>
      <w:proofErr w:type="spellEnd"/>
      <w:r w:rsidR="00367C33" w:rsidRPr="00CA1831">
        <w:rPr>
          <w:rFonts w:asciiTheme="majorBidi" w:hAnsiTheme="majorBidi" w:cstheme="majorBidi"/>
          <w:sz w:val="24"/>
          <w:szCs w:val="24"/>
        </w:rPr>
        <w:t xml:space="preserve"> hastalık </w:t>
      </w:r>
      <w:r w:rsidR="00FC3CF8">
        <w:rPr>
          <w:rFonts w:asciiTheme="majorBidi" w:hAnsiTheme="majorBidi" w:cstheme="majorBidi"/>
          <w:sz w:val="24"/>
          <w:szCs w:val="24"/>
        </w:rPr>
        <w:t xml:space="preserve">ve COVID-19 </w:t>
      </w:r>
      <w:r w:rsidR="00367C33" w:rsidRPr="00CA1831">
        <w:rPr>
          <w:rFonts w:asciiTheme="majorBidi" w:hAnsiTheme="majorBidi" w:cstheme="majorBidi"/>
          <w:sz w:val="24"/>
          <w:szCs w:val="24"/>
        </w:rPr>
        <w:t xml:space="preserve">şüphelerinde </w:t>
      </w:r>
      <w:r w:rsidR="009510C9">
        <w:rPr>
          <w:rFonts w:asciiTheme="majorBidi" w:hAnsiTheme="majorBidi" w:cstheme="majorBidi"/>
          <w:sz w:val="24"/>
          <w:szCs w:val="24"/>
        </w:rPr>
        <w:t>Toplum Sağlığı Merkezi</w:t>
      </w:r>
      <w:r w:rsidR="0042060F" w:rsidRPr="00CA1831">
        <w:rPr>
          <w:rFonts w:asciiTheme="majorBidi" w:hAnsiTheme="majorBidi" w:cstheme="majorBidi"/>
          <w:sz w:val="24"/>
          <w:szCs w:val="24"/>
        </w:rPr>
        <w:t xml:space="preserve"> </w:t>
      </w:r>
      <w:r w:rsidR="00367C33" w:rsidRPr="00CA1831">
        <w:rPr>
          <w:rFonts w:asciiTheme="majorBidi" w:hAnsiTheme="majorBidi" w:cstheme="majorBidi"/>
          <w:sz w:val="24"/>
          <w:szCs w:val="24"/>
        </w:rPr>
        <w:t xml:space="preserve">ile </w:t>
      </w:r>
      <w:r w:rsidR="0042060F" w:rsidRPr="00CA1831">
        <w:rPr>
          <w:rFonts w:asciiTheme="majorBidi" w:hAnsiTheme="majorBidi" w:cstheme="majorBidi"/>
          <w:sz w:val="24"/>
          <w:szCs w:val="24"/>
        </w:rPr>
        <w:t xml:space="preserve">Tarım </w:t>
      </w:r>
      <w:r w:rsidR="00367C33" w:rsidRPr="00CA1831">
        <w:rPr>
          <w:rFonts w:asciiTheme="majorBidi" w:hAnsiTheme="majorBidi" w:cstheme="majorBidi"/>
          <w:sz w:val="24"/>
          <w:szCs w:val="24"/>
        </w:rPr>
        <w:t>v</w:t>
      </w:r>
      <w:r w:rsidR="0042060F" w:rsidRPr="00CA1831">
        <w:rPr>
          <w:rFonts w:asciiTheme="majorBidi" w:hAnsiTheme="majorBidi" w:cstheme="majorBidi"/>
          <w:sz w:val="24"/>
          <w:szCs w:val="24"/>
        </w:rPr>
        <w:t>e O</w:t>
      </w:r>
      <w:r w:rsidR="00367C33" w:rsidRPr="00CA1831">
        <w:rPr>
          <w:rFonts w:asciiTheme="majorBidi" w:hAnsiTheme="majorBidi" w:cstheme="majorBidi"/>
          <w:sz w:val="24"/>
          <w:szCs w:val="24"/>
        </w:rPr>
        <w:t>rman</w:t>
      </w:r>
      <w:r w:rsidR="0042060F" w:rsidRPr="00CA1831">
        <w:rPr>
          <w:rFonts w:asciiTheme="majorBidi" w:hAnsiTheme="majorBidi" w:cstheme="majorBidi"/>
          <w:sz w:val="24"/>
          <w:szCs w:val="24"/>
        </w:rPr>
        <w:t xml:space="preserve"> İ</w:t>
      </w:r>
      <w:r w:rsidR="00CA1831" w:rsidRPr="00CA1831">
        <w:rPr>
          <w:rFonts w:asciiTheme="majorBidi" w:hAnsiTheme="majorBidi" w:cstheme="majorBidi"/>
          <w:sz w:val="24"/>
          <w:szCs w:val="24"/>
        </w:rPr>
        <w:t>lçe</w:t>
      </w:r>
      <w:r w:rsidR="0042060F" w:rsidRPr="00CA1831">
        <w:rPr>
          <w:rFonts w:asciiTheme="majorBidi" w:hAnsiTheme="majorBidi" w:cstheme="majorBidi"/>
          <w:sz w:val="24"/>
          <w:szCs w:val="24"/>
        </w:rPr>
        <w:t xml:space="preserve"> M</w:t>
      </w:r>
      <w:r w:rsidR="00AF7095" w:rsidRPr="00CA1831">
        <w:rPr>
          <w:rFonts w:asciiTheme="majorBidi" w:hAnsiTheme="majorBidi" w:cstheme="majorBidi"/>
          <w:sz w:val="24"/>
          <w:szCs w:val="24"/>
        </w:rPr>
        <w:t xml:space="preserve">üdürlüğü </w:t>
      </w:r>
      <w:r w:rsidR="00367C33" w:rsidRPr="00CA1831">
        <w:rPr>
          <w:rFonts w:asciiTheme="majorBidi" w:hAnsiTheme="majorBidi" w:cstheme="majorBidi"/>
          <w:sz w:val="24"/>
          <w:szCs w:val="24"/>
        </w:rPr>
        <w:t>etkin iletişim kurarak birlikte gerekli önlemleri almalı. Kamuoyunda paniğe neden olunmasından kaçınılmalıdır.</w:t>
      </w:r>
    </w:p>
    <w:p w:rsidR="00416E8D" w:rsidRPr="00CA1831" w:rsidRDefault="00F93BB5" w:rsidP="003B13A8">
      <w:pPr>
        <w:pStyle w:val="ListeParagraf"/>
        <w:ind w:left="0"/>
        <w:rPr>
          <w:rFonts w:asciiTheme="majorBidi" w:hAnsiTheme="majorBidi" w:cstheme="majorBidi"/>
          <w:sz w:val="24"/>
          <w:szCs w:val="24"/>
        </w:rPr>
      </w:pPr>
      <w:r w:rsidRPr="00B964D1">
        <w:rPr>
          <w:rFonts w:asciiTheme="majorBidi" w:hAnsiTheme="majorBidi" w:cstheme="majorBidi"/>
          <w:b/>
          <w:sz w:val="24"/>
          <w:szCs w:val="24"/>
        </w:rPr>
        <w:t>21.</w:t>
      </w:r>
      <w:r>
        <w:rPr>
          <w:rFonts w:asciiTheme="majorBidi" w:hAnsiTheme="majorBidi" w:cstheme="majorBidi"/>
          <w:sz w:val="24"/>
          <w:szCs w:val="24"/>
        </w:rPr>
        <w:t xml:space="preserve"> Kurban kesim yeri belirlenirken İçişleri Bakanlığı Sivil Toplumla İlişkiler Genel Müdürlüğünün Yardım Toplama Faaliyetleri Konulu yazısındaki hükümlere dikkat edilmesine</w:t>
      </w:r>
      <w:r w:rsidR="00B964D1">
        <w:rPr>
          <w:rFonts w:asciiTheme="majorBidi" w:hAnsiTheme="majorBidi" w:cstheme="majorBidi"/>
          <w:sz w:val="24"/>
          <w:szCs w:val="24"/>
        </w:rPr>
        <w:t>,</w:t>
      </w:r>
      <w:r>
        <w:rPr>
          <w:rFonts w:asciiTheme="majorBidi" w:hAnsiTheme="majorBidi" w:cstheme="majorBidi"/>
          <w:sz w:val="24"/>
          <w:szCs w:val="24"/>
        </w:rPr>
        <w:t xml:space="preserve"> </w:t>
      </w:r>
    </w:p>
    <w:p w:rsidR="00367C33" w:rsidRPr="00CA1831" w:rsidRDefault="00274073" w:rsidP="003B13A8">
      <w:pPr>
        <w:pStyle w:val="ListeParagraf"/>
        <w:tabs>
          <w:tab w:val="left" w:pos="0"/>
        </w:tabs>
        <w:ind w:left="0"/>
        <w:rPr>
          <w:rFonts w:asciiTheme="majorBidi" w:hAnsiTheme="majorBidi" w:cstheme="majorBidi"/>
        </w:rPr>
      </w:pPr>
      <w:r>
        <w:rPr>
          <w:rFonts w:asciiTheme="majorBidi" w:hAnsiTheme="majorBidi" w:cstheme="majorBidi"/>
          <w:b/>
          <w:sz w:val="24"/>
          <w:szCs w:val="24"/>
        </w:rPr>
        <w:t>2</w:t>
      </w:r>
      <w:r w:rsidR="00B964D1">
        <w:rPr>
          <w:rFonts w:asciiTheme="majorBidi" w:hAnsiTheme="majorBidi" w:cstheme="majorBidi"/>
          <w:b/>
          <w:sz w:val="24"/>
          <w:szCs w:val="24"/>
        </w:rPr>
        <w:t>2</w:t>
      </w:r>
      <w:r w:rsidR="00367C33" w:rsidRPr="00CA1831">
        <w:rPr>
          <w:rFonts w:asciiTheme="majorBidi" w:hAnsiTheme="majorBidi" w:cstheme="majorBidi"/>
          <w:b/>
          <w:sz w:val="24"/>
          <w:szCs w:val="24"/>
        </w:rPr>
        <w:t>.</w:t>
      </w:r>
      <w:r w:rsidR="00367C33" w:rsidRPr="00CA1831">
        <w:rPr>
          <w:rFonts w:asciiTheme="majorBidi" w:hAnsiTheme="majorBidi" w:cstheme="majorBidi"/>
          <w:sz w:val="24"/>
          <w:szCs w:val="24"/>
        </w:rPr>
        <w:t xml:space="preserve"> Alınan k</w:t>
      </w:r>
      <w:r w:rsidR="00AF7095" w:rsidRPr="00CA1831">
        <w:rPr>
          <w:rFonts w:asciiTheme="majorBidi" w:hAnsiTheme="majorBidi" w:cstheme="majorBidi"/>
          <w:sz w:val="24"/>
          <w:szCs w:val="24"/>
        </w:rPr>
        <w:t xml:space="preserve">ararların ilçe </w:t>
      </w:r>
      <w:r w:rsidR="00367C33" w:rsidRPr="00CA1831">
        <w:rPr>
          <w:rFonts w:asciiTheme="majorBidi" w:hAnsiTheme="majorBidi" w:cstheme="majorBidi"/>
          <w:sz w:val="24"/>
          <w:szCs w:val="24"/>
        </w:rPr>
        <w:t>halk</w:t>
      </w:r>
      <w:r w:rsidR="00AF7095" w:rsidRPr="00CA1831">
        <w:rPr>
          <w:rFonts w:asciiTheme="majorBidi" w:hAnsiTheme="majorBidi" w:cstheme="majorBidi"/>
          <w:sz w:val="24"/>
          <w:szCs w:val="24"/>
        </w:rPr>
        <w:t>ına</w:t>
      </w:r>
      <w:r w:rsidR="00367C33" w:rsidRPr="00CA1831">
        <w:rPr>
          <w:rFonts w:asciiTheme="majorBidi" w:hAnsiTheme="majorBidi" w:cstheme="majorBidi"/>
          <w:sz w:val="24"/>
          <w:szCs w:val="24"/>
        </w:rPr>
        <w:t xml:space="preserve"> duyurulmasına, ayrıca komisyon üyelerinin temsil ettiği kurumların web sitesinde yayınlanmasına,</w:t>
      </w:r>
    </w:p>
    <w:p w:rsidR="00367C33" w:rsidRPr="00CA1831" w:rsidRDefault="00367C33" w:rsidP="003B13A8">
      <w:pPr>
        <w:pStyle w:val="ListeParagraf"/>
        <w:ind w:left="0"/>
        <w:rPr>
          <w:rFonts w:asciiTheme="majorBidi" w:hAnsiTheme="majorBidi" w:cstheme="majorBidi"/>
        </w:rPr>
      </w:pPr>
      <w:r w:rsidRPr="00CA1831">
        <w:rPr>
          <w:rFonts w:asciiTheme="majorBidi" w:hAnsiTheme="majorBidi" w:cstheme="majorBidi"/>
          <w:b/>
          <w:sz w:val="24"/>
          <w:szCs w:val="24"/>
        </w:rPr>
        <w:t>2</w:t>
      </w:r>
      <w:r w:rsidR="00B964D1">
        <w:rPr>
          <w:rFonts w:asciiTheme="majorBidi" w:hAnsiTheme="majorBidi" w:cstheme="majorBidi"/>
          <w:b/>
          <w:sz w:val="24"/>
          <w:szCs w:val="24"/>
        </w:rPr>
        <w:t>3</w:t>
      </w:r>
      <w:r w:rsidRPr="00CA1831">
        <w:rPr>
          <w:rFonts w:asciiTheme="majorBidi" w:hAnsiTheme="majorBidi" w:cstheme="majorBidi"/>
          <w:b/>
          <w:sz w:val="24"/>
          <w:szCs w:val="24"/>
        </w:rPr>
        <w:t xml:space="preserve">. </w:t>
      </w:r>
      <w:r w:rsidRPr="00CA1831">
        <w:rPr>
          <w:rFonts w:asciiTheme="majorBidi" w:hAnsiTheme="majorBidi" w:cstheme="majorBidi"/>
          <w:sz w:val="24"/>
          <w:szCs w:val="24"/>
        </w:rPr>
        <w:t>Kesim ruhsatı verilen yerlerin adres ve telefonlarının polis ve jandarmaya bildirilmesine,</w:t>
      </w:r>
    </w:p>
    <w:p w:rsidR="00367C33" w:rsidRPr="00CA1831" w:rsidRDefault="00274073" w:rsidP="003B13A8">
      <w:pPr>
        <w:pStyle w:val="ListeParagraf"/>
        <w:ind w:left="0"/>
        <w:rPr>
          <w:rFonts w:asciiTheme="majorBidi" w:hAnsiTheme="majorBidi" w:cstheme="majorBidi"/>
        </w:rPr>
      </w:pPr>
      <w:r>
        <w:rPr>
          <w:rFonts w:asciiTheme="majorBidi" w:hAnsiTheme="majorBidi" w:cstheme="majorBidi"/>
          <w:b/>
          <w:sz w:val="24"/>
          <w:szCs w:val="24"/>
        </w:rPr>
        <w:t>2</w:t>
      </w:r>
      <w:r w:rsidR="00B964D1">
        <w:rPr>
          <w:rFonts w:asciiTheme="majorBidi" w:hAnsiTheme="majorBidi" w:cstheme="majorBidi"/>
          <w:b/>
          <w:sz w:val="24"/>
          <w:szCs w:val="24"/>
        </w:rPr>
        <w:t>4</w:t>
      </w:r>
      <w:r w:rsidR="00367C33" w:rsidRPr="00CA1831">
        <w:rPr>
          <w:rFonts w:asciiTheme="majorBidi" w:hAnsiTheme="majorBidi" w:cstheme="majorBidi"/>
          <w:b/>
          <w:sz w:val="24"/>
          <w:szCs w:val="24"/>
        </w:rPr>
        <w:t xml:space="preserve">. </w:t>
      </w:r>
      <w:r w:rsidR="00367C33" w:rsidRPr="00274073">
        <w:rPr>
          <w:rFonts w:asciiTheme="majorBidi" w:hAnsiTheme="majorBidi" w:cstheme="majorBidi"/>
          <w:bCs/>
          <w:sz w:val="24"/>
          <w:szCs w:val="24"/>
        </w:rPr>
        <w:t>Emniyet ve Jandarma tarafından,</w:t>
      </w:r>
      <w:r w:rsidR="00367C33" w:rsidRPr="00CA1831">
        <w:rPr>
          <w:rFonts w:asciiTheme="majorBidi" w:hAnsiTheme="majorBidi" w:cstheme="majorBidi"/>
          <w:sz w:val="24"/>
          <w:szCs w:val="24"/>
        </w:rPr>
        <w:t xml:space="preserve"> Kurban kesim ve </w:t>
      </w:r>
      <w:r w:rsidR="00AF7095" w:rsidRPr="00CA1831">
        <w:rPr>
          <w:rFonts w:asciiTheme="majorBidi" w:hAnsiTheme="majorBidi" w:cstheme="majorBidi"/>
          <w:sz w:val="24"/>
          <w:szCs w:val="24"/>
        </w:rPr>
        <w:t xml:space="preserve">satış yerleri </w:t>
      </w:r>
      <w:r w:rsidR="00367C33" w:rsidRPr="00CA1831">
        <w:rPr>
          <w:rFonts w:asciiTheme="majorBidi" w:hAnsiTheme="majorBidi" w:cstheme="majorBidi"/>
          <w:sz w:val="24"/>
          <w:szCs w:val="24"/>
        </w:rPr>
        <w:t>giriş yerlerinde meydana gelebilecek huzursuzluk, dolandırıcılık ve asayişi bozacak tutum ve davranışların önlenebilmesi için, bayram süresince güvenlik ve asayiş tedbirlerinin alınmasına,</w:t>
      </w:r>
    </w:p>
    <w:p w:rsidR="00367C33" w:rsidRPr="00CA1831" w:rsidRDefault="00B964D1" w:rsidP="003B13A8">
      <w:pPr>
        <w:pStyle w:val="ListeParagraf"/>
        <w:ind w:left="0"/>
        <w:rPr>
          <w:rFonts w:asciiTheme="majorBidi" w:hAnsiTheme="majorBidi" w:cstheme="majorBidi"/>
        </w:rPr>
      </w:pPr>
      <w:r>
        <w:rPr>
          <w:rFonts w:asciiTheme="majorBidi" w:hAnsiTheme="majorBidi" w:cstheme="majorBidi"/>
          <w:b/>
          <w:sz w:val="24"/>
          <w:szCs w:val="24"/>
        </w:rPr>
        <w:t>25</w:t>
      </w:r>
      <w:r w:rsidR="00367C33" w:rsidRPr="00CA1831">
        <w:rPr>
          <w:rFonts w:asciiTheme="majorBidi" w:hAnsiTheme="majorBidi" w:cstheme="majorBidi"/>
          <w:b/>
          <w:sz w:val="24"/>
          <w:szCs w:val="24"/>
        </w:rPr>
        <w:t xml:space="preserve">. </w:t>
      </w:r>
      <w:r w:rsidR="00367C33" w:rsidRPr="00CA1831">
        <w:rPr>
          <w:rFonts w:asciiTheme="majorBidi" w:hAnsiTheme="majorBidi" w:cstheme="majorBidi"/>
          <w:sz w:val="24"/>
          <w:szCs w:val="24"/>
        </w:rPr>
        <w:t>Bütün birimler Kurban Bayramı süresince, kendisine düşen sorumluluk çerçevesinde kurbanla ilgili iş ve işlemlerini, 2020 yılı Kurban Hizmetlerinin Uygulanmasına Dair Tebliğ Hükümlerine göre yürütmesine,</w:t>
      </w:r>
    </w:p>
    <w:p w:rsidR="00274073" w:rsidRDefault="00274073" w:rsidP="003B13A8">
      <w:pPr>
        <w:ind w:firstLine="708"/>
        <w:jc w:val="both"/>
        <w:rPr>
          <w:rFonts w:ascii="Times New Roman" w:hAnsi="Times New Roman" w:cs="Times New Roman"/>
          <w:sz w:val="24"/>
          <w:szCs w:val="24"/>
        </w:rPr>
      </w:pPr>
    </w:p>
    <w:p w:rsidR="007723BC" w:rsidRPr="007723BC" w:rsidRDefault="007723BC" w:rsidP="003B13A8">
      <w:pPr>
        <w:ind w:firstLine="708"/>
        <w:jc w:val="both"/>
        <w:rPr>
          <w:rFonts w:ascii="Times New Roman" w:hAnsi="Times New Roman" w:cs="Times New Roman"/>
          <w:sz w:val="24"/>
          <w:szCs w:val="24"/>
        </w:rPr>
      </w:pPr>
      <w:r w:rsidRPr="007723BC">
        <w:rPr>
          <w:rFonts w:ascii="Times New Roman" w:hAnsi="Times New Roman" w:cs="Times New Roman"/>
          <w:sz w:val="24"/>
          <w:szCs w:val="24"/>
        </w:rPr>
        <w:t>Yukarıda belirtilmeyen hususlarda 2020 Kurban Hizmetlerinin Uygulanmasına dair tebliğ hükümlerinin uygulanmasına,</w:t>
      </w:r>
    </w:p>
    <w:p w:rsidR="007723BC" w:rsidRPr="007723BC" w:rsidRDefault="007723BC" w:rsidP="003B13A8">
      <w:pPr>
        <w:ind w:firstLine="708"/>
        <w:jc w:val="both"/>
        <w:rPr>
          <w:rFonts w:ascii="Times New Roman" w:hAnsi="Times New Roman" w:cs="Times New Roman"/>
        </w:rPr>
      </w:pPr>
    </w:p>
    <w:p w:rsidR="00367C33" w:rsidRPr="00CA1831" w:rsidRDefault="00367C33" w:rsidP="003B13A8">
      <w:pPr>
        <w:pStyle w:val="Standard"/>
        <w:spacing w:after="0"/>
        <w:ind w:left="426"/>
        <w:jc w:val="both"/>
        <w:rPr>
          <w:rFonts w:asciiTheme="majorBidi" w:hAnsiTheme="majorBidi" w:cstheme="majorBidi"/>
          <w:sz w:val="24"/>
          <w:szCs w:val="24"/>
        </w:rPr>
      </w:pPr>
      <w:r w:rsidRPr="00CA1831">
        <w:rPr>
          <w:rFonts w:asciiTheme="majorBidi" w:hAnsiTheme="majorBidi" w:cstheme="majorBidi"/>
          <w:sz w:val="24"/>
          <w:szCs w:val="24"/>
        </w:rPr>
        <w:t>Oybirliği ile karar verilmiştir.</w:t>
      </w:r>
      <w:r w:rsidR="00B84D0A">
        <w:rPr>
          <w:rFonts w:asciiTheme="majorBidi" w:hAnsiTheme="majorBidi" w:cstheme="majorBidi"/>
          <w:sz w:val="24"/>
          <w:szCs w:val="24"/>
        </w:rPr>
        <w:t xml:space="preserve"> 20</w:t>
      </w:r>
      <w:r w:rsidR="007723BC">
        <w:rPr>
          <w:rFonts w:asciiTheme="majorBidi" w:hAnsiTheme="majorBidi" w:cstheme="majorBidi"/>
          <w:sz w:val="24"/>
          <w:szCs w:val="24"/>
        </w:rPr>
        <w:t>.07.2020</w:t>
      </w:r>
    </w:p>
    <w:p w:rsidR="00367C33" w:rsidRPr="00CA1831" w:rsidRDefault="00367C33" w:rsidP="00CA1831">
      <w:pPr>
        <w:pStyle w:val="Standard"/>
        <w:spacing w:after="0"/>
        <w:ind w:left="426"/>
        <w:jc w:val="both"/>
        <w:rPr>
          <w:rFonts w:asciiTheme="majorBidi" w:hAnsiTheme="majorBidi" w:cstheme="majorBidi"/>
          <w:sz w:val="24"/>
          <w:szCs w:val="24"/>
        </w:rPr>
      </w:pPr>
    </w:p>
    <w:tbl>
      <w:tblPr>
        <w:tblW w:w="9905" w:type="dxa"/>
        <w:tblInd w:w="-176" w:type="dxa"/>
        <w:tblBorders>
          <w:top w:val="nil"/>
          <w:left w:val="nil"/>
          <w:bottom w:val="nil"/>
          <w:right w:val="nil"/>
          <w:insideH w:val="nil"/>
          <w:insideV w:val="nil"/>
        </w:tblBorders>
        <w:tblLayout w:type="fixed"/>
        <w:tblLook w:val="0400" w:firstRow="0" w:lastRow="0" w:firstColumn="0" w:lastColumn="0" w:noHBand="0" w:noVBand="1"/>
      </w:tblPr>
      <w:tblGrid>
        <w:gridCol w:w="3075"/>
        <w:gridCol w:w="3391"/>
        <w:gridCol w:w="3439"/>
      </w:tblGrid>
      <w:tr w:rsidR="00A14636" w:rsidRPr="00A14636" w:rsidTr="00791DB7">
        <w:trPr>
          <w:trHeight w:val="1905"/>
        </w:trPr>
        <w:tc>
          <w:tcPr>
            <w:tcW w:w="3075" w:type="dxa"/>
          </w:tcPr>
          <w:p w:rsidR="00A14636" w:rsidRPr="0049302C" w:rsidRDefault="00A14636" w:rsidP="00974A39">
            <w:pPr>
              <w:jc w:val="center"/>
              <w:rPr>
                <w:rFonts w:ascii="Times New Roman" w:hAnsi="Times New Roman" w:cs="Times New Roman"/>
                <w:b/>
              </w:rPr>
            </w:pPr>
          </w:p>
          <w:p w:rsidR="00A14636" w:rsidRPr="0049302C" w:rsidRDefault="007723BC" w:rsidP="00974A39">
            <w:pPr>
              <w:jc w:val="center"/>
              <w:rPr>
                <w:rFonts w:ascii="Times New Roman" w:hAnsi="Times New Roman" w:cs="Times New Roman"/>
                <w:b/>
              </w:rPr>
            </w:pPr>
            <w:r>
              <w:rPr>
                <w:rFonts w:ascii="Times New Roman" w:hAnsi="Times New Roman" w:cs="Times New Roman"/>
                <w:b/>
              </w:rPr>
              <w:t xml:space="preserve"> </w:t>
            </w:r>
          </w:p>
          <w:p w:rsidR="00A14636" w:rsidRPr="0049302C" w:rsidRDefault="00844137" w:rsidP="00974A39">
            <w:pPr>
              <w:jc w:val="center"/>
              <w:rPr>
                <w:rFonts w:ascii="Times New Roman" w:hAnsi="Times New Roman" w:cs="Times New Roman"/>
                <w:b/>
              </w:rPr>
            </w:pPr>
            <w:r>
              <w:rPr>
                <w:rFonts w:ascii="Times New Roman" w:hAnsi="Times New Roman" w:cs="Times New Roman"/>
                <w:b/>
              </w:rPr>
              <w:t xml:space="preserve"> BAŞKAN</w:t>
            </w:r>
          </w:p>
          <w:p w:rsidR="00A14636" w:rsidRPr="0049302C" w:rsidRDefault="00A14636" w:rsidP="00974A39">
            <w:pPr>
              <w:jc w:val="center"/>
              <w:rPr>
                <w:rFonts w:ascii="Times New Roman" w:hAnsi="Times New Roman" w:cs="Times New Roman"/>
                <w:b/>
              </w:rPr>
            </w:pPr>
          </w:p>
          <w:p w:rsidR="00A14636" w:rsidRPr="0049302C" w:rsidRDefault="00A14636" w:rsidP="00974A39">
            <w:pPr>
              <w:jc w:val="center"/>
              <w:rPr>
                <w:rFonts w:ascii="Times New Roman" w:hAnsi="Times New Roman" w:cs="Times New Roman"/>
                <w:b/>
              </w:rPr>
            </w:pPr>
            <w:r w:rsidRPr="0049302C">
              <w:rPr>
                <w:rFonts w:ascii="Times New Roman" w:hAnsi="Times New Roman" w:cs="Times New Roman"/>
                <w:b/>
              </w:rPr>
              <w:t>Erdoğan BEYPINAR</w:t>
            </w:r>
          </w:p>
          <w:p w:rsidR="00A14636" w:rsidRPr="0049302C" w:rsidRDefault="00A14636" w:rsidP="00974A39">
            <w:pPr>
              <w:jc w:val="center"/>
              <w:rPr>
                <w:rFonts w:ascii="Times New Roman" w:hAnsi="Times New Roman" w:cs="Times New Roman"/>
                <w:b/>
              </w:rPr>
            </w:pPr>
            <w:r w:rsidRPr="0049302C">
              <w:rPr>
                <w:rFonts w:ascii="Times New Roman" w:hAnsi="Times New Roman" w:cs="Times New Roman"/>
                <w:b/>
              </w:rPr>
              <w:t>Kaymakam</w:t>
            </w:r>
          </w:p>
          <w:p w:rsidR="00A14636" w:rsidRPr="0049302C" w:rsidRDefault="00A14636" w:rsidP="00974A39">
            <w:pPr>
              <w:jc w:val="center"/>
              <w:rPr>
                <w:rFonts w:ascii="Times New Roman" w:hAnsi="Times New Roman" w:cs="Times New Roman"/>
                <w:b/>
              </w:rPr>
            </w:pPr>
          </w:p>
          <w:p w:rsidR="00A14636" w:rsidRPr="0049302C" w:rsidRDefault="00A14636" w:rsidP="00974A39">
            <w:pPr>
              <w:jc w:val="center"/>
              <w:rPr>
                <w:rFonts w:ascii="Times New Roman" w:hAnsi="Times New Roman" w:cs="Times New Roman"/>
                <w:b/>
              </w:rPr>
            </w:pPr>
          </w:p>
          <w:p w:rsidR="00A14636" w:rsidRPr="0049302C" w:rsidRDefault="00A14636" w:rsidP="00974A39">
            <w:pPr>
              <w:jc w:val="center"/>
              <w:rPr>
                <w:rFonts w:ascii="Times New Roman" w:hAnsi="Times New Roman" w:cs="Times New Roman"/>
                <w:b/>
              </w:rPr>
            </w:pPr>
          </w:p>
        </w:tc>
        <w:tc>
          <w:tcPr>
            <w:tcW w:w="3391" w:type="dxa"/>
          </w:tcPr>
          <w:p w:rsidR="00A14636" w:rsidRPr="0049302C" w:rsidRDefault="00A14636" w:rsidP="00974A39">
            <w:pPr>
              <w:jc w:val="center"/>
              <w:rPr>
                <w:rFonts w:ascii="Times New Roman" w:hAnsi="Times New Roman" w:cs="Times New Roman"/>
                <w:b/>
              </w:rPr>
            </w:pPr>
          </w:p>
          <w:p w:rsidR="00A14636" w:rsidRPr="0049302C" w:rsidRDefault="00A14636" w:rsidP="00974A39">
            <w:pPr>
              <w:jc w:val="center"/>
              <w:rPr>
                <w:rFonts w:ascii="Times New Roman" w:hAnsi="Times New Roman" w:cs="Times New Roman"/>
                <w:b/>
              </w:rPr>
            </w:pPr>
          </w:p>
          <w:p w:rsidR="00A14636" w:rsidRPr="0049302C" w:rsidRDefault="00A14636" w:rsidP="00974A39">
            <w:pPr>
              <w:jc w:val="center"/>
              <w:rPr>
                <w:rFonts w:ascii="Times New Roman" w:hAnsi="Times New Roman" w:cs="Times New Roman"/>
                <w:b/>
              </w:rPr>
            </w:pPr>
            <w:r w:rsidRPr="0049302C">
              <w:rPr>
                <w:rFonts w:ascii="Times New Roman" w:hAnsi="Times New Roman" w:cs="Times New Roman"/>
                <w:b/>
              </w:rPr>
              <w:t>ÜYE</w:t>
            </w:r>
          </w:p>
          <w:p w:rsidR="00A14636" w:rsidRPr="0049302C" w:rsidRDefault="00A14636" w:rsidP="00974A39">
            <w:pPr>
              <w:jc w:val="center"/>
              <w:rPr>
                <w:rFonts w:ascii="Times New Roman" w:hAnsi="Times New Roman" w:cs="Times New Roman"/>
                <w:b/>
              </w:rPr>
            </w:pPr>
          </w:p>
          <w:p w:rsidR="00A14636" w:rsidRPr="0049302C" w:rsidRDefault="00A14636" w:rsidP="00974A39">
            <w:pPr>
              <w:jc w:val="center"/>
              <w:rPr>
                <w:rFonts w:ascii="Times New Roman" w:hAnsi="Times New Roman" w:cs="Times New Roman"/>
                <w:b/>
              </w:rPr>
            </w:pPr>
            <w:r w:rsidRPr="0049302C">
              <w:rPr>
                <w:rFonts w:ascii="Times New Roman" w:hAnsi="Times New Roman" w:cs="Times New Roman"/>
                <w:b/>
              </w:rPr>
              <w:t>Faruk USLU</w:t>
            </w:r>
          </w:p>
          <w:p w:rsidR="00A14636" w:rsidRPr="0049302C" w:rsidRDefault="00A14636" w:rsidP="00974A39">
            <w:pPr>
              <w:jc w:val="center"/>
              <w:rPr>
                <w:rFonts w:ascii="Times New Roman" w:hAnsi="Times New Roman" w:cs="Times New Roman"/>
                <w:b/>
              </w:rPr>
            </w:pPr>
            <w:r w:rsidRPr="0049302C">
              <w:rPr>
                <w:rFonts w:ascii="Times New Roman" w:hAnsi="Times New Roman" w:cs="Times New Roman"/>
                <w:b/>
              </w:rPr>
              <w:t>İlçe Müftüsü</w:t>
            </w:r>
          </w:p>
        </w:tc>
        <w:tc>
          <w:tcPr>
            <w:tcW w:w="3439" w:type="dxa"/>
          </w:tcPr>
          <w:p w:rsidR="00A14636" w:rsidRPr="0049302C" w:rsidRDefault="00A14636" w:rsidP="00974A39">
            <w:pPr>
              <w:jc w:val="center"/>
              <w:rPr>
                <w:rFonts w:ascii="Times New Roman" w:hAnsi="Times New Roman" w:cs="Times New Roman"/>
                <w:b/>
              </w:rPr>
            </w:pPr>
          </w:p>
          <w:p w:rsidR="00A14636" w:rsidRPr="0049302C" w:rsidRDefault="00A14636" w:rsidP="00974A39">
            <w:pPr>
              <w:jc w:val="center"/>
              <w:rPr>
                <w:rFonts w:ascii="Times New Roman" w:hAnsi="Times New Roman" w:cs="Times New Roman"/>
                <w:b/>
              </w:rPr>
            </w:pPr>
          </w:p>
          <w:p w:rsidR="00A14636" w:rsidRPr="0049302C" w:rsidRDefault="00A14636" w:rsidP="00974A39">
            <w:pPr>
              <w:jc w:val="center"/>
              <w:rPr>
                <w:rFonts w:ascii="Times New Roman" w:hAnsi="Times New Roman" w:cs="Times New Roman"/>
                <w:b/>
              </w:rPr>
            </w:pPr>
            <w:r w:rsidRPr="0049302C">
              <w:rPr>
                <w:rFonts w:ascii="Times New Roman" w:hAnsi="Times New Roman" w:cs="Times New Roman"/>
                <w:b/>
              </w:rPr>
              <w:t>ÜYE</w:t>
            </w:r>
          </w:p>
          <w:p w:rsidR="00A14636" w:rsidRPr="0049302C" w:rsidRDefault="00A14636" w:rsidP="00974A39">
            <w:pPr>
              <w:jc w:val="center"/>
              <w:rPr>
                <w:rFonts w:ascii="Times New Roman" w:hAnsi="Times New Roman" w:cs="Times New Roman"/>
                <w:b/>
              </w:rPr>
            </w:pPr>
          </w:p>
          <w:p w:rsidR="00A14636" w:rsidRPr="0049302C" w:rsidRDefault="00A14636" w:rsidP="00974A39">
            <w:pPr>
              <w:jc w:val="center"/>
              <w:rPr>
                <w:rFonts w:ascii="Times New Roman" w:hAnsi="Times New Roman" w:cs="Times New Roman"/>
                <w:b/>
              </w:rPr>
            </w:pPr>
            <w:r w:rsidRPr="0049302C">
              <w:rPr>
                <w:rFonts w:ascii="Times New Roman" w:hAnsi="Times New Roman" w:cs="Times New Roman"/>
                <w:b/>
              </w:rPr>
              <w:t>Hasan AÇIKEL</w:t>
            </w:r>
          </w:p>
          <w:p w:rsidR="00A14636" w:rsidRDefault="00A14636" w:rsidP="00974A39">
            <w:pPr>
              <w:jc w:val="center"/>
              <w:rPr>
                <w:rFonts w:ascii="Times New Roman" w:hAnsi="Times New Roman" w:cs="Times New Roman"/>
                <w:b/>
              </w:rPr>
            </w:pPr>
            <w:r w:rsidRPr="0049302C">
              <w:rPr>
                <w:rFonts w:ascii="Times New Roman" w:hAnsi="Times New Roman" w:cs="Times New Roman"/>
                <w:b/>
              </w:rPr>
              <w:t>Belediye V.H.K.İ.</w:t>
            </w:r>
          </w:p>
          <w:p w:rsidR="00791DB7" w:rsidRPr="0049302C" w:rsidRDefault="00791DB7" w:rsidP="00974A39">
            <w:pPr>
              <w:jc w:val="center"/>
              <w:rPr>
                <w:rFonts w:ascii="Times New Roman" w:hAnsi="Times New Roman" w:cs="Times New Roman"/>
                <w:b/>
              </w:rPr>
            </w:pPr>
          </w:p>
        </w:tc>
      </w:tr>
      <w:tr w:rsidR="00A14636" w:rsidRPr="00A14636" w:rsidTr="00791DB7">
        <w:trPr>
          <w:trHeight w:val="1309"/>
        </w:trPr>
        <w:tc>
          <w:tcPr>
            <w:tcW w:w="3075" w:type="dxa"/>
          </w:tcPr>
          <w:p w:rsidR="00A14636" w:rsidRPr="0049302C" w:rsidRDefault="00A14636" w:rsidP="00974A39">
            <w:pPr>
              <w:jc w:val="center"/>
              <w:rPr>
                <w:rFonts w:ascii="Times New Roman" w:hAnsi="Times New Roman" w:cs="Times New Roman"/>
                <w:b/>
              </w:rPr>
            </w:pPr>
            <w:r w:rsidRPr="0049302C">
              <w:rPr>
                <w:rFonts w:ascii="Times New Roman" w:hAnsi="Times New Roman" w:cs="Times New Roman"/>
                <w:b/>
              </w:rPr>
              <w:t>ÜYE</w:t>
            </w:r>
          </w:p>
          <w:p w:rsidR="00A14636" w:rsidRPr="0049302C" w:rsidRDefault="00A14636" w:rsidP="00974A39">
            <w:pPr>
              <w:jc w:val="center"/>
              <w:rPr>
                <w:rFonts w:ascii="Times New Roman" w:hAnsi="Times New Roman" w:cs="Times New Roman"/>
                <w:b/>
              </w:rPr>
            </w:pPr>
          </w:p>
          <w:p w:rsidR="00A14636" w:rsidRPr="0049302C" w:rsidRDefault="00A14636" w:rsidP="00974A39">
            <w:pPr>
              <w:jc w:val="center"/>
              <w:rPr>
                <w:rFonts w:ascii="Times New Roman" w:hAnsi="Times New Roman" w:cs="Times New Roman"/>
                <w:b/>
              </w:rPr>
            </w:pPr>
            <w:r w:rsidRPr="0049302C">
              <w:rPr>
                <w:rFonts w:ascii="Times New Roman" w:hAnsi="Times New Roman" w:cs="Times New Roman"/>
                <w:b/>
              </w:rPr>
              <w:t>Özge GÖZET</w:t>
            </w:r>
          </w:p>
          <w:p w:rsidR="00A14636" w:rsidRPr="0049302C" w:rsidRDefault="00A14636" w:rsidP="00974A39">
            <w:pPr>
              <w:jc w:val="center"/>
              <w:rPr>
                <w:rFonts w:ascii="Times New Roman" w:hAnsi="Times New Roman" w:cs="Times New Roman"/>
                <w:b/>
              </w:rPr>
            </w:pPr>
            <w:r w:rsidRPr="0049302C">
              <w:rPr>
                <w:rFonts w:ascii="Times New Roman" w:hAnsi="Times New Roman" w:cs="Times New Roman"/>
                <w:b/>
              </w:rPr>
              <w:t>T.S.M. Hemşire</w:t>
            </w:r>
          </w:p>
        </w:tc>
        <w:tc>
          <w:tcPr>
            <w:tcW w:w="3391" w:type="dxa"/>
          </w:tcPr>
          <w:p w:rsidR="00A14636" w:rsidRPr="0049302C" w:rsidRDefault="00A14636" w:rsidP="00974A39">
            <w:pPr>
              <w:jc w:val="center"/>
              <w:rPr>
                <w:rFonts w:ascii="Times New Roman" w:hAnsi="Times New Roman" w:cs="Times New Roman"/>
                <w:b/>
              </w:rPr>
            </w:pPr>
            <w:r w:rsidRPr="0049302C">
              <w:rPr>
                <w:rFonts w:ascii="Times New Roman" w:hAnsi="Times New Roman" w:cs="Times New Roman"/>
                <w:b/>
              </w:rPr>
              <w:t>ÜYE</w:t>
            </w:r>
          </w:p>
          <w:p w:rsidR="00A14636" w:rsidRPr="0049302C" w:rsidRDefault="00A14636" w:rsidP="00974A39">
            <w:pPr>
              <w:jc w:val="center"/>
              <w:rPr>
                <w:rFonts w:ascii="Times New Roman" w:hAnsi="Times New Roman" w:cs="Times New Roman"/>
                <w:b/>
              </w:rPr>
            </w:pPr>
          </w:p>
          <w:p w:rsidR="00A14636" w:rsidRPr="0049302C" w:rsidRDefault="00A14636" w:rsidP="00974A39">
            <w:pPr>
              <w:jc w:val="center"/>
              <w:rPr>
                <w:rFonts w:ascii="Times New Roman" w:hAnsi="Times New Roman" w:cs="Times New Roman"/>
                <w:b/>
              </w:rPr>
            </w:pPr>
            <w:r w:rsidRPr="0049302C">
              <w:rPr>
                <w:rFonts w:ascii="Times New Roman" w:hAnsi="Times New Roman" w:cs="Times New Roman"/>
                <w:b/>
              </w:rPr>
              <w:t>Emine Turhan TOPUZOĞLU</w:t>
            </w:r>
          </w:p>
          <w:p w:rsidR="00A14636" w:rsidRPr="0049302C" w:rsidRDefault="00A14636" w:rsidP="00974A39">
            <w:pPr>
              <w:jc w:val="center"/>
              <w:rPr>
                <w:rFonts w:ascii="Times New Roman" w:hAnsi="Times New Roman" w:cs="Times New Roman"/>
                <w:b/>
              </w:rPr>
            </w:pPr>
            <w:r w:rsidRPr="0049302C">
              <w:rPr>
                <w:rFonts w:ascii="Times New Roman" w:hAnsi="Times New Roman" w:cs="Times New Roman"/>
                <w:b/>
              </w:rPr>
              <w:t xml:space="preserve">Veteriner Hekim </w:t>
            </w:r>
          </w:p>
        </w:tc>
        <w:tc>
          <w:tcPr>
            <w:tcW w:w="3439" w:type="dxa"/>
          </w:tcPr>
          <w:p w:rsidR="00A14636" w:rsidRPr="0049302C" w:rsidRDefault="00A14636" w:rsidP="00974A39">
            <w:pPr>
              <w:jc w:val="center"/>
              <w:rPr>
                <w:rFonts w:ascii="Times New Roman" w:hAnsi="Times New Roman" w:cs="Times New Roman"/>
                <w:b/>
              </w:rPr>
            </w:pPr>
            <w:r w:rsidRPr="0049302C">
              <w:rPr>
                <w:rFonts w:ascii="Times New Roman" w:hAnsi="Times New Roman" w:cs="Times New Roman"/>
                <w:b/>
              </w:rPr>
              <w:t>ÜYE</w:t>
            </w:r>
          </w:p>
          <w:p w:rsidR="00A14636" w:rsidRPr="0049302C" w:rsidRDefault="00A14636" w:rsidP="00974A39">
            <w:pPr>
              <w:jc w:val="center"/>
              <w:rPr>
                <w:rFonts w:ascii="Times New Roman" w:hAnsi="Times New Roman" w:cs="Times New Roman"/>
                <w:b/>
              </w:rPr>
            </w:pPr>
          </w:p>
          <w:p w:rsidR="00A14636" w:rsidRPr="0049302C" w:rsidRDefault="00A14636" w:rsidP="00974A39">
            <w:pPr>
              <w:jc w:val="center"/>
              <w:rPr>
                <w:rFonts w:ascii="Times New Roman" w:hAnsi="Times New Roman" w:cs="Times New Roman"/>
                <w:b/>
              </w:rPr>
            </w:pPr>
            <w:r w:rsidRPr="0049302C">
              <w:rPr>
                <w:rFonts w:ascii="Times New Roman" w:hAnsi="Times New Roman" w:cs="Times New Roman"/>
                <w:b/>
              </w:rPr>
              <w:t>Hayrettin BAŞARA</w:t>
            </w:r>
          </w:p>
          <w:p w:rsidR="00A14636" w:rsidRPr="0049302C" w:rsidRDefault="00844137" w:rsidP="00974A39">
            <w:pPr>
              <w:jc w:val="center"/>
              <w:rPr>
                <w:rFonts w:ascii="Times New Roman" w:hAnsi="Times New Roman" w:cs="Times New Roman"/>
                <w:b/>
              </w:rPr>
            </w:pPr>
            <w:r>
              <w:rPr>
                <w:rFonts w:ascii="Times New Roman" w:hAnsi="Times New Roman" w:cs="Times New Roman"/>
                <w:b/>
              </w:rPr>
              <w:t>T.D.V. Memur Üye</w:t>
            </w:r>
          </w:p>
        </w:tc>
      </w:tr>
    </w:tbl>
    <w:p w:rsidR="00367C33" w:rsidRPr="00CA1831" w:rsidRDefault="00CF4DCF" w:rsidP="00AD4235">
      <w:pPr>
        <w:jc w:val="both"/>
        <w:rPr>
          <w:rFonts w:asciiTheme="majorBidi" w:hAnsiTheme="majorBidi" w:cstheme="majorBidi"/>
          <w:sz w:val="24"/>
          <w:szCs w:val="24"/>
        </w:rPr>
      </w:pPr>
      <w:r>
        <w:rPr>
          <w:rFonts w:asciiTheme="majorBidi" w:hAnsiTheme="majorBidi" w:cstheme="majorBidi"/>
        </w:rPr>
        <w:t xml:space="preserve">           </w:t>
      </w:r>
    </w:p>
    <w:sectPr w:rsidR="00367C33" w:rsidRPr="00CA1831" w:rsidSect="0042060F">
      <w:footerReference w:type="default" r:id="rId7"/>
      <w:pgSz w:w="11906" w:h="16838"/>
      <w:pgMar w:top="709" w:right="991" w:bottom="567" w:left="1134" w:header="708" w:footer="90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41" w:rsidRDefault="00763C41">
      <w:r>
        <w:separator/>
      </w:r>
    </w:p>
  </w:endnote>
  <w:endnote w:type="continuationSeparator" w:id="0">
    <w:p w:rsidR="00763C41" w:rsidRDefault="0076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C2" w:rsidRDefault="00367C33">
    <w:pPr>
      <w:pStyle w:val="AltBilgi1"/>
    </w:pPr>
    <w:r>
      <w:tab/>
    </w:r>
    <w:r>
      <w:tab/>
    </w:r>
    <w:r>
      <w:fldChar w:fldCharType="begin"/>
    </w:r>
    <w:r>
      <w:instrText xml:space="preserve"> PAGE </w:instrText>
    </w:r>
    <w:r>
      <w:fldChar w:fldCharType="separate"/>
    </w:r>
    <w:r w:rsidR="00BE7D9D">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41" w:rsidRDefault="00763C41">
      <w:r>
        <w:separator/>
      </w:r>
    </w:p>
  </w:footnote>
  <w:footnote w:type="continuationSeparator" w:id="0">
    <w:p w:rsidR="00763C41" w:rsidRDefault="00763C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12BC5"/>
    <w:multiLevelType w:val="hybridMultilevel"/>
    <w:tmpl w:val="E1BC9B9C"/>
    <w:lvl w:ilvl="0" w:tplc="4358D2CE">
      <w:start w:val="1"/>
      <w:numFmt w:val="lowerLetter"/>
      <w:lvlText w:val="%1)"/>
      <w:lvlJc w:val="left"/>
      <w:pPr>
        <w:ind w:left="669" w:hanging="287"/>
        <w:jc w:val="left"/>
      </w:pPr>
      <w:rPr>
        <w:rFonts w:ascii="Arial" w:eastAsia="Arial" w:hAnsi="Arial" w:cs="Arial" w:hint="default"/>
        <w:spacing w:val="-1"/>
        <w:w w:val="97"/>
        <w:sz w:val="24"/>
        <w:szCs w:val="24"/>
        <w:lang w:val="tr-TR" w:eastAsia="tr-TR" w:bidi="tr-TR"/>
      </w:rPr>
    </w:lvl>
    <w:lvl w:ilvl="1" w:tplc="C8A4EF90">
      <w:numFmt w:val="bullet"/>
      <w:lvlText w:val="•"/>
      <w:lvlJc w:val="left"/>
      <w:pPr>
        <w:ind w:left="660" w:hanging="287"/>
      </w:pPr>
      <w:rPr>
        <w:rFonts w:hint="default"/>
        <w:lang w:val="tr-TR" w:eastAsia="tr-TR" w:bidi="tr-TR"/>
      </w:rPr>
    </w:lvl>
    <w:lvl w:ilvl="2" w:tplc="02409B10">
      <w:numFmt w:val="bullet"/>
      <w:lvlText w:val="•"/>
      <w:lvlJc w:val="left"/>
      <w:pPr>
        <w:ind w:left="1684" w:hanging="287"/>
      </w:pPr>
      <w:rPr>
        <w:rFonts w:hint="default"/>
        <w:lang w:val="tr-TR" w:eastAsia="tr-TR" w:bidi="tr-TR"/>
      </w:rPr>
    </w:lvl>
    <w:lvl w:ilvl="3" w:tplc="244E518E">
      <w:numFmt w:val="bullet"/>
      <w:lvlText w:val="•"/>
      <w:lvlJc w:val="left"/>
      <w:pPr>
        <w:ind w:left="2708" w:hanging="287"/>
      </w:pPr>
      <w:rPr>
        <w:rFonts w:hint="default"/>
        <w:lang w:val="tr-TR" w:eastAsia="tr-TR" w:bidi="tr-TR"/>
      </w:rPr>
    </w:lvl>
    <w:lvl w:ilvl="4" w:tplc="1D6AF014">
      <w:numFmt w:val="bullet"/>
      <w:lvlText w:val="•"/>
      <w:lvlJc w:val="left"/>
      <w:pPr>
        <w:ind w:left="3733" w:hanging="287"/>
      </w:pPr>
      <w:rPr>
        <w:rFonts w:hint="default"/>
        <w:lang w:val="tr-TR" w:eastAsia="tr-TR" w:bidi="tr-TR"/>
      </w:rPr>
    </w:lvl>
    <w:lvl w:ilvl="5" w:tplc="C23054D4">
      <w:numFmt w:val="bullet"/>
      <w:lvlText w:val="•"/>
      <w:lvlJc w:val="left"/>
      <w:pPr>
        <w:ind w:left="4757" w:hanging="287"/>
      </w:pPr>
      <w:rPr>
        <w:rFonts w:hint="default"/>
        <w:lang w:val="tr-TR" w:eastAsia="tr-TR" w:bidi="tr-TR"/>
      </w:rPr>
    </w:lvl>
    <w:lvl w:ilvl="6" w:tplc="A31E289C">
      <w:numFmt w:val="bullet"/>
      <w:lvlText w:val="•"/>
      <w:lvlJc w:val="left"/>
      <w:pPr>
        <w:ind w:left="5782" w:hanging="287"/>
      </w:pPr>
      <w:rPr>
        <w:rFonts w:hint="default"/>
        <w:lang w:val="tr-TR" w:eastAsia="tr-TR" w:bidi="tr-TR"/>
      </w:rPr>
    </w:lvl>
    <w:lvl w:ilvl="7" w:tplc="6A909066">
      <w:numFmt w:val="bullet"/>
      <w:lvlText w:val="•"/>
      <w:lvlJc w:val="left"/>
      <w:pPr>
        <w:ind w:left="6806" w:hanging="287"/>
      </w:pPr>
      <w:rPr>
        <w:rFonts w:hint="default"/>
        <w:lang w:val="tr-TR" w:eastAsia="tr-TR" w:bidi="tr-TR"/>
      </w:rPr>
    </w:lvl>
    <w:lvl w:ilvl="8" w:tplc="21DAE922">
      <w:numFmt w:val="bullet"/>
      <w:lvlText w:val="•"/>
      <w:lvlJc w:val="left"/>
      <w:pPr>
        <w:ind w:left="7831" w:hanging="287"/>
      </w:pPr>
      <w:rPr>
        <w:rFonts w:hint="default"/>
        <w:lang w:val="tr-TR" w:eastAsia="tr-TR" w:bidi="tr-TR"/>
      </w:rPr>
    </w:lvl>
  </w:abstractNum>
  <w:abstractNum w:abstractNumId="1" w15:restartNumberingAfterBreak="0">
    <w:nsid w:val="2F0D38CA"/>
    <w:multiLevelType w:val="hybridMultilevel"/>
    <w:tmpl w:val="95F429AA"/>
    <w:lvl w:ilvl="0" w:tplc="DE2008DC">
      <w:start w:val="1"/>
      <w:numFmt w:val="decimal"/>
      <w:lvlText w:val="%1."/>
      <w:lvlJc w:val="left"/>
      <w:pPr>
        <w:ind w:left="390" w:hanging="275"/>
        <w:jc w:val="left"/>
      </w:pPr>
      <w:rPr>
        <w:rFonts w:ascii="Arial" w:eastAsia="Arial" w:hAnsi="Arial" w:cs="Arial" w:hint="default"/>
        <w:spacing w:val="-1"/>
        <w:w w:val="106"/>
        <w:sz w:val="24"/>
        <w:szCs w:val="24"/>
        <w:lang w:val="tr-TR" w:eastAsia="tr-TR" w:bidi="tr-TR"/>
      </w:rPr>
    </w:lvl>
    <w:lvl w:ilvl="1" w:tplc="5C800872">
      <w:numFmt w:val="bullet"/>
      <w:lvlText w:val="•"/>
      <w:lvlJc w:val="left"/>
      <w:pPr>
        <w:ind w:left="1348" w:hanging="275"/>
      </w:pPr>
      <w:rPr>
        <w:rFonts w:hint="default"/>
        <w:lang w:val="tr-TR" w:eastAsia="tr-TR" w:bidi="tr-TR"/>
      </w:rPr>
    </w:lvl>
    <w:lvl w:ilvl="2" w:tplc="65980A22">
      <w:numFmt w:val="bullet"/>
      <w:lvlText w:val="•"/>
      <w:lvlJc w:val="left"/>
      <w:pPr>
        <w:ind w:left="2296" w:hanging="275"/>
      </w:pPr>
      <w:rPr>
        <w:rFonts w:hint="default"/>
        <w:lang w:val="tr-TR" w:eastAsia="tr-TR" w:bidi="tr-TR"/>
      </w:rPr>
    </w:lvl>
    <w:lvl w:ilvl="3" w:tplc="FD4CE694">
      <w:numFmt w:val="bullet"/>
      <w:lvlText w:val="•"/>
      <w:lvlJc w:val="left"/>
      <w:pPr>
        <w:ind w:left="3244" w:hanging="275"/>
      </w:pPr>
      <w:rPr>
        <w:rFonts w:hint="default"/>
        <w:lang w:val="tr-TR" w:eastAsia="tr-TR" w:bidi="tr-TR"/>
      </w:rPr>
    </w:lvl>
    <w:lvl w:ilvl="4" w:tplc="7E40C7B0">
      <w:numFmt w:val="bullet"/>
      <w:lvlText w:val="•"/>
      <w:lvlJc w:val="left"/>
      <w:pPr>
        <w:ind w:left="4192" w:hanging="275"/>
      </w:pPr>
      <w:rPr>
        <w:rFonts w:hint="default"/>
        <w:lang w:val="tr-TR" w:eastAsia="tr-TR" w:bidi="tr-TR"/>
      </w:rPr>
    </w:lvl>
    <w:lvl w:ilvl="5" w:tplc="561A82BA">
      <w:numFmt w:val="bullet"/>
      <w:lvlText w:val="•"/>
      <w:lvlJc w:val="left"/>
      <w:pPr>
        <w:ind w:left="5140" w:hanging="275"/>
      </w:pPr>
      <w:rPr>
        <w:rFonts w:hint="default"/>
        <w:lang w:val="tr-TR" w:eastAsia="tr-TR" w:bidi="tr-TR"/>
      </w:rPr>
    </w:lvl>
    <w:lvl w:ilvl="6" w:tplc="9C34F38E">
      <w:numFmt w:val="bullet"/>
      <w:lvlText w:val="•"/>
      <w:lvlJc w:val="left"/>
      <w:pPr>
        <w:ind w:left="6088" w:hanging="275"/>
      </w:pPr>
      <w:rPr>
        <w:rFonts w:hint="default"/>
        <w:lang w:val="tr-TR" w:eastAsia="tr-TR" w:bidi="tr-TR"/>
      </w:rPr>
    </w:lvl>
    <w:lvl w:ilvl="7" w:tplc="3BA0B238">
      <w:numFmt w:val="bullet"/>
      <w:lvlText w:val="•"/>
      <w:lvlJc w:val="left"/>
      <w:pPr>
        <w:ind w:left="7036" w:hanging="275"/>
      </w:pPr>
      <w:rPr>
        <w:rFonts w:hint="default"/>
        <w:lang w:val="tr-TR" w:eastAsia="tr-TR" w:bidi="tr-TR"/>
      </w:rPr>
    </w:lvl>
    <w:lvl w:ilvl="8" w:tplc="7EA06258">
      <w:numFmt w:val="bullet"/>
      <w:lvlText w:val="•"/>
      <w:lvlJc w:val="left"/>
      <w:pPr>
        <w:ind w:left="7984" w:hanging="275"/>
      </w:pPr>
      <w:rPr>
        <w:rFonts w:hint="default"/>
        <w:lang w:val="tr-TR" w:eastAsia="tr-TR" w:bidi="tr-TR"/>
      </w:rPr>
    </w:lvl>
  </w:abstractNum>
  <w:abstractNum w:abstractNumId="2" w15:restartNumberingAfterBreak="0">
    <w:nsid w:val="329C4D8C"/>
    <w:multiLevelType w:val="hybridMultilevel"/>
    <w:tmpl w:val="562EBE48"/>
    <w:lvl w:ilvl="0" w:tplc="5C906BAA">
      <w:start w:val="1"/>
      <w:numFmt w:val="decimal"/>
      <w:lvlText w:val="%1."/>
      <w:lvlJc w:val="left"/>
      <w:pPr>
        <w:ind w:left="681" w:hanging="309"/>
        <w:jc w:val="left"/>
      </w:pPr>
      <w:rPr>
        <w:rFonts w:ascii="Arial" w:eastAsia="Arial" w:hAnsi="Arial" w:cs="Arial" w:hint="default"/>
        <w:spacing w:val="-1"/>
        <w:w w:val="104"/>
        <w:sz w:val="24"/>
        <w:szCs w:val="24"/>
        <w:lang w:val="tr-TR" w:eastAsia="tr-TR" w:bidi="tr-TR"/>
      </w:rPr>
    </w:lvl>
    <w:lvl w:ilvl="1" w:tplc="EC6C7790">
      <w:numFmt w:val="bullet"/>
      <w:lvlText w:val="•"/>
      <w:lvlJc w:val="left"/>
      <w:pPr>
        <w:ind w:left="1600" w:hanging="309"/>
      </w:pPr>
      <w:rPr>
        <w:rFonts w:hint="default"/>
        <w:lang w:val="tr-TR" w:eastAsia="tr-TR" w:bidi="tr-TR"/>
      </w:rPr>
    </w:lvl>
    <w:lvl w:ilvl="2" w:tplc="411C6218">
      <w:numFmt w:val="bullet"/>
      <w:lvlText w:val="•"/>
      <w:lvlJc w:val="left"/>
      <w:pPr>
        <w:ind w:left="2520" w:hanging="309"/>
      </w:pPr>
      <w:rPr>
        <w:rFonts w:hint="default"/>
        <w:lang w:val="tr-TR" w:eastAsia="tr-TR" w:bidi="tr-TR"/>
      </w:rPr>
    </w:lvl>
    <w:lvl w:ilvl="3" w:tplc="8AEC0F9E">
      <w:numFmt w:val="bullet"/>
      <w:lvlText w:val="•"/>
      <w:lvlJc w:val="left"/>
      <w:pPr>
        <w:ind w:left="3440" w:hanging="309"/>
      </w:pPr>
      <w:rPr>
        <w:rFonts w:hint="default"/>
        <w:lang w:val="tr-TR" w:eastAsia="tr-TR" w:bidi="tr-TR"/>
      </w:rPr>
    </w:lvl>
    <w:lvl w:ilvl="4" w:tplc="865615DE">
      <w:numFmt w:val="bullet"/>
      <w:lvlText w:val="•"/>
      <w:lvlJc w:val="left"/>
      <w:pPr>
        <w:ind w:left="4360" w:hanging="309"/>
      </w:pPr>
      <w:rPr>
        <w:rFonts w:hint="default"/>
        <w:lang w:val="tr-TR" w:eastAsia="tr-TR" w:bidi="tr-TR"/>
      </w:rPr>
    </w:lvl>
    <w:lvl w:ilvl="5" w:tplc="34D89AA8">
      <w:numFmt w:val="bullet"/>
      <w:lvlText w:val="•"/>
      <w:lvlJc w:val="left"/>
      <w:pPr>
        <w:ind w:left="5280" w:hanging="309"/>
      </w:pPr>
      <w:rPr>
        <w:rFonts w:hint="default"/>
        <w:lang w:val="tr-TR" w:eastAsia="tr-TR" w:bidi="tr-TR"/>
      </w:rPr>
    </w:lvl>
    <w:lvl w:ilvl="6" w:tplc="C44A04EA">
      <w:numFmt w:val="bullet"/>
      <w:lvlText w:val="•"/>
      <w:lvlJc w:val="left"/>
      <w:pPr>
        <w:ind w:left="6200" w:hanging="309"/>
      </w:pPr>
      <w:rPr>
        <w:rFonts w:hint="default"/>
        <w:lang w:val="tr-TR" w:eastAsia="tr-TR" w:bidi="tr-TR"/>
      </w:rPr>
    </w:lvl>
    <w:lvl w:ilvl="7" w:tplc="DC5EC6B0">
      <w:numFmt w:val="bullet"/>
      <w:lvlText w:val="•"/>
      <w:lvlJc w:val="left"/>
      <w:pPr>
        <w:ind w:left="7120" w:hanging="309"/>
      </w:pPr>
      <w:rPr>
        <w:rFonts w:hint="default"/>
        <w:lang w:val="tr-TR" w:eastAsia="tr-TR" w:bidi="tr-TR"/>
      </w:rPr>
    </w:lvl>
    <w:lvl w:ilvl="8" w:tplc="C4FA5592">
      <w:numFmt w:val="bullet"/>
      <w:lvlText w:val="•"/>
      <w:lvlJc w:val="left"/>
      <w:pPr>
        <w:ind w:left="8040" w:hanging="309"/>
      </w:pPr>
      <w:rPr>
        <w:rFonts w:hint="default"/>
        <w:lang w:val="tr-TR" w:eastAsia="tr-TR" w:bidi="tr-TR"/>
      </w:rPr>
    </w:lvl>
  </w:abstractNum>
  <w:abstractNum w:abstractNumId="3" w15:restartNumberingAfterBreak="0">
    <w:nsid w:val="357E649C"/>
    <w:multiLevelType w:val="hybridMultilevel"/>
    <w:tmpl w:val="ADFE56E4"/>
    <w:lvl w:ilvl="0" w:tplc="FD94DCD6">
      <w:start w:val="1"/>
      <w:numFmt w:val="decimal"/>
      <w:lvlText w:val="%1."/>
      <w:lvlJc w:val="left"/>
      <w:pPr>
        <w:ind w:left="358" w:hanging="360"/>
      </w:pPr>
      <w:rPr>
        <w:rFonts w:hint="default"/>
        <w:b/>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4" w15:restartNumberingAfterBreak="0">
    <w:nsid w:val="472E762D"/>
    <w:multiLevelType w:val="hybridMultilevel"/>
    <w:tmpl w:val="6CE29634"/>
    <w:lvl w:ilvl="0" w:tplc="28E64618">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95C045E"/>
    <w:multiLevelType w:val="hybridMultilevel"/>
    <w:tmpl w:val="708E5618"/>
    <w:lvl w:ilvl="0" w:tplc="4B8ED7D4">
      <w:start w:val="3"/>
      <w:numFmt w:val="decimal"/>
      <w:lvlText w:val="%1."/>
      <w:lvlJc w:val="left"/>
      <w:pPr>
        <w:ind w:left="410" w:hanging="335"/>
        <w:jc w:val="right"/>
      </w:pPr>
      <w:rPr>
        <w:rFonts w:ascii="Arial" w:eastAsia="Arial" w:hAnsi="Arial" w:cs="Arial" w:hint="default"/>
        <w:spacing w:val="-44"/>
        <w:w w:val="94"/>
        <w:sz w:val="24"/>
        <w:szCs w:val="24"/>
        <w:lang w:val="tr-TR" w:eastAsia="tr-TR" w:bidi="tr-TR"/>
      </w:rPr>
    </w:lvl>
    <w:lvl w:ilvl="1" w:tplc="5A001FF4">
      <w:numFmt w:val="bullet"/>
      <w:lvlText w:val="•"/>
      <w:lvlJc w:val="left"/>
      <w:pPr>
        <w:ind w:left="1366" w:hanging="335"/>
      </w:pPr>
      <w:rPr>
        <w:rFonts w:hint="default"/>
        <w:lang w:val="tr-TR" w:eastAsia="tr-TR" w:bidi="tr-TR"/>
      </w:rPr>
    </w:lvl>
    <w:lvl w:ilvl="2" w:tplc="348EAF1A">
      <w:numFmt w:val="bullet"/>
      <w:lvlText w:val="•"/>
      <w:lvlJc w:val="left"/>
      <w:pPr>
        <w:ind w:left="2312" w:hanging="335"/>
      </w:pPr>
      <w:rPr>
        <w:rFonts w:hint="default"/>
        <w:lang w:val="tr-TR" w:eastAsia="tr-TR" w:bidi="tr-TR"/>
      </w:rPr>
    </w:lvl>
    <w:lvl w:ilvl="3" w:tplc="24D8C0AA">
      <w:numFmt w:val="bullet"/>
      <w:lvlText w:val="•"/>
      <w:lvlJc w:val="left"/>
      <w:pPr>
        <w:ind w:left="3258" w:hanging="335"/>
      </w:pPr>
      <w:rPr>
        <w:rFonts w:hint="default"/>
        <w:lang w:val="tr-TR" w:eastAsia="tr-TR" w:bidi="tr-TR"/>
      </w:rPr>
    </w:lvl>
    <w:lvl w:ilvl="4" w:tplc="B6CC3692">
      <w:numFmt w:val="bullet"/>
      <w:lvlText w:val="•"/>
      <w:lvlJc w:val="left"/>
      <w:pPr>
        <w:ind w:left="4204" w:hanging="335"/>
      </w:pPr>
      <w:rPr>
        <w:rFonts w:hint="default"/>
        <w:lang w:val="tr-TR" w:eastAsia="tr-TR" w:bidi="tr-TR"/>
      </w:rPr>
    </w:lvl>
    <w:lvl w:ilvl="5" w:tplc="D3421546">
      <w:numFmt w:val="bullet"/>
      <w:lvlText w:val="•"/>
      <w:lvlJc w:val="left"/>
      <w:pPr>
        <w:ind w:left="5150" w:hanging="335"/>
      </w:pPr>
      <w:rPr>
        <w:rFonts w:hint="default"/>
        <w:lang w:val="tr-TR" w:eastAsia="tr-TR" w:bidi="tr-TR"/>
      </w:rPr>
    </w:lvl>
    <w:lvl w:ilvl="6" w:tplc="71D226FA">
      <w:numFmt w:val="bullet"/>
      <w:lvlText w:val="•"/>
      <w:lvlJc w:val="left"/>
      <w:pPr>
        <w:ind w:left="6096" w:hanging="335"/>
      </w:pPr>
      <w:rPr>
        <w:rFonts w:hint="default"/>
        <w:lang w:val="tr-TR" w:eastAsia="tr-TR" w:bidi="tr-TR"/>
      </w:rPr>
    </w:lvl>
    <w:lvl w:ilvl="7" w:tplc="A5F8AE3E">
      <w:numFmt w:val="bullet"/>
      <w:lvlText w:val="•"/>
      <w:lvlJc w:val="left"/>
      <w:pPr>
        <w:ind w:left="7042" w:hanging="335"/>
      </w:pPr>
      <w:rPr>
        <w:rFonts w:hint="default"/>
        <w:lang w:val="tr-TR" w:eastAsia="tr-TR" w:bidi="tr-TR"/>
      </w:rPr>
    </w:lvl>
    <w:lvl w:ilvl="8" w:tplc="0FA6D692">
      <w:numFmt w:val="bullet"/>
      <w:lvlText w:val="•"/>
      <w:lvlJc w:val="left"/>
      <w:pPr>
        <w:ind w:left="7988" w:hanging="335"/>
      </w:pPr>
      <w:rPr>
        <w:rFonts w:hint="default"/>
        <w:lang w:val="tr-TR" w:eastAsia="tr-TR" w:bidi="tr-TR"/>
      </w:rPr>
    </w:lvl>
  </w:abstractNum>
  <w:abstractNum w:abstractNumId="6" w15:restartNumberingAfterBreak="0">
    <w:nsid w:val="4F326B62"/>
    <w:multiLevelType w:val="hybridMultilevel"/>
    <w:tmpl w:val="A688473C"/>
    <w:lvl w:ilvl="0" w:tplc="5FA82FD6">
      <w:start w:val="1"/>
      <w:numFmt w:val="lowerLetter"/>
      <w:lvlText w:val="%1)"/>
      <w:lvlJc w:val="left"/>
      <w:pPr>
        <w:ind w:left="698" w:hanging="287"/>
        <w:jc w:val="left"/>
      </w:pPr>
      <w:rPr>
        <w:rFonts w:ascii="Arial" w:eastAsia="Arial" w:hAnsi="Arial" w:cs="Arial" w:hint="default"/>
        <w:spacing w:val="-1"/>
        <w:w w:val="101"/>
        <w:sz w:val="24"/>
        <w:szCs w:val="24"/>
        <w:lang w:val="tr-TR" w:eastAsia="tr-TR" w:bidi="tr-TR"/>
      </w:rPr>
    </w:lvl>
    <w:lvl w:ilvl="1" w:tplc="B15CB624">
      <w:numFmt w:val="bullet"/>
      <w:lvlText w:val="•"/>
      <w:lvlJc w:val="left"/>
      <w:pPr>
        <w:ind w:left="1618" w:hanging="287"/>
      </w:pPr>
      <w:rPr>
        <w:rFonts w:hint="default"/>
        <w:lang w:val="tr-TR" w:eastAsia="tr-TR" w:bidi="tr-TR"/>
      </w:rPr>
    </w:lvl>
    <w:lvl w:ilvl="2" w:tplc="01464ADC">
      <w:numFmt w:val="bullet"/>
      <w:lvlText w:val="•"/>
      <w:lvlJc w:val="left"/>
      <w:pPr>
        <w:ind w:left="2536" w:hanging="287"/>
      </w:pPr>
      <w:rPr>
        <w:rFonts w:hint="default"/>
        <w:lang w:val="tr-TR" w:eastAsia="tr-TR" w:bidi="tr-TR"/>
      </w:rPr>
    </w:lvl>
    <w:lvl w:ilvl="3" w:tplc="5834427E">
      <w:numFmt w:val="bullet"/>
      <w:lvlText w:val="•"/>
      <w:lvlJc w:val="left"/>
      <w:pPr>
        <w:ind w:left="3454" w:hanging="287"/>
      </w:pPr>
      <w:rPr>
        <w:rFonts w:hint="default"/>
        <w:lang w:val="tr-TR" w:eastAsia="tr-TR" w:bidi="tr-TR"/>
      </w:rPr>
    </w:lvl>
    <w:lvl w:ilvl="4" w:tplc="3138B87A">
      <w:numFmt w:val="bullet"/>
      <w:lvlText w:val="•"/>
      <w:lvlJc w:val="left"/>
      <w:pPr>
        <w:ind w:left="4372" w:hanging="287"/>
      </w:pPr>
      <w:rPr>
        <w:rFonts w:hint="default"/>
        <w:lang w:val="tr-TR" w:eastAsia="tr-TR" w:bidi="tr-TR"/>
      </w:rPr>
    </w:lvl>
    <w:lvl w:ilvl="5" w:tplc="9296F7D8">
      <w:numFmt w:val="bullet"/>
      <w:lvlText w:val="•"/>
      <w:lvlJc w:val="left"/>
      <w:pPr>
        <w:ind w:left="5290" w:hanging="287"/>
      </w:pPr>
      <w:rPr>
        <w:rFonts w:hint="default"/>
        <w:lang w:val="tr-TR" w:eastAsia="tr-TR" w:bidi="tr-TR"/>
      </w:rPr>
    </w:lvl>
    <w:lvl w:ilvl="6" w:tplc="B1F2118C">
      <w:numFmt w:val="bullet"/>
      <w:lvlText w:val="•"/>
      <w:lvlJc w:val="left"/>
      <w:pPr>
        <w:ind w:left="6208" w:hanging="287"/>
      </w:pPr>
      <w:rPr>
        <w:rFonts w:hint="default"/>
        <w:lang w:val="tr-TR" w:eastAsia="tr-TR" w:bidi="tr-TR"/>
      </w:rPr>
    </w:lvl>
    <w:lvl w:ilvl="7" w:tplc="93EC6682">
      <w:numFmt w:val="bullet"/>
      <w:lvlText w:val="•"/>
      <w:lvlJc w:val="left"/>
      <w:pPr>
        <w:ind w:left="7126" w:hanging="287"/>
      </w:pPr>
      <w:rPr>
        <w:rFonts w:hint="default"/>
        <w:lang w:val="tr-TR" w:eastAsia="tr-TR" w:bidi="tr-TR"/>
      </w:rPr>
    </w:lvl>
    <w:lvl w:ilvl="8" w:tplc="2820A3A6">
      <w:numFmt w:val="bullet"/>
      <w:lvlText w:val="•"/>
      <w:lvlJc w:val="left"/>
      <w:pPr>
        <w:ind w:left="8044" w:hanging="287"/>
      </w:pPr>
      <w:rPr>
        <w:rFonts w:hint="default"/>
        <w:lang w:val="tr-TR" w:eastAsia="tr-TR" w:bidi="tr-TR"/>
      </w:rPr>
    </w:lvl>
  </w:abstractNum>
  <w:abstractNum w:abstractNumId="7" w15:restartNumberingAfterBreak="0">
    <w:nsid w:val="5B1F0CAA"/>
    <w:multiLevelType w:val="hybridMultilevel"/>
    <w:tmpl w:val="E750A074"/>
    <w:lvl w:ilvl="0" w:tplc="8D5C77A8">
      <w:start w:val="1"/>
      <w:numFmt w:val="decimal"/>
      <w:lvlText w:val="%1."/>
      <w:lvlJc w:val="left"/>
      <w:pPr>
        <w:ind w:left="358" w:hanging="360"/>
      </w:pPr>
      <w:rPr>
        <w:rFonts w:hint="default"/>
        <w:b/>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num w:numId="1">
    <w:abstractNumId w:val="6"/>
  </w:num>
  <w:num w:numId="2">
    <w:abstractNumId w:val="5"/>
  </w:num>
  <w:num w:numId="3">
    <w:abstractNumId w:val="1"/>
  </w:num>
  <w:num w:numId="4">
    <w:abstractNumId w:val="2"/>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35"/>
    <w:rsid w:val="00003F02"/>
    <w:rsid w:val="00032193"/>
    <w:rsid w:val="000A61BD"/>
    <w:rsid w:val="000B70A0"/>
    <w:rsid w:val="001E3D96"/>
    <w:rsid w:val="001E562B"/>
    <w:rsid w:val="001F3BDB"/>
    <w:rsid w:val="00201967"/>
    <w:rsid w:val="00215261"/>
    <w:rsid w:val="00274073"/>
    <w:rsid w:val="00306232"/>
    <w:rsid w:val="003103BE"/>
    <w:rsid w:val="003267DF"/>
    <w:rsid w:val="00367C33"/>
    <w:rsid w:val="003A4850"/>
    <w:rsid w:val="003B13A8"/>
    <w:rsid w:val="003B405B"/>
    <w:rsid w:val="003F32A1"/>
    <w:rsid w:val="00416E8D"/>
    <w:rsid w:val="0042060F"/>
    <w:rsid w:val="00484A28"/>
    <w:rsid w:val="0049302C"/>
    <w:rsid w:val="00512F37"/>
    <w:rsid w:val="00540559"/>
    <w:rsid w:val="006574AF"/>
    <w:rsid w:val="006F189F"/>
    <w:rsid w:val="007055E9"/>
    <w:rsid w:val="007475B2"/>
    <w:rsid w:val="00763C41"/>
    <w:rsid w:val="007723BC"/>
    <w:rsid w:val="00791DB7"/>
    <w:rsid w:val="007E6760"/>
    <w:rsid w:val="00823642"/>
    <w:rsid w:val="00844137"/>
    <w:rsid w:val="00870A3C"/>
    <w:rsid w:val="008851EF"/>
    <w:rsid w:val="0092269C"/>
    <w:rsid w:val="00930AA0"/>
    <w:rsid w:val="00944C65"/>
    <w:rsid w:val="009510C9"/>
    <w:rsid w:val="00972A83"/>
    <w:rsid w:val="00A14636"/>
    <w:rsid w:val="00A5767D"/>
    <w:rsid w:val="00AC3E57"/>
    <w:rsid w:val="00AD4235"/>
    <w:rsid w:val="00AF7095"/>
    <w:rsid w:val="00B57104"/>
    <w:rsid w:val="00B84D0A"/>
    <w:rsid w:val="00B964D1"/>
    <w:rsid w:val="00BE6C5A"/>
    <w:rsid w:val="00BE7D9D"/>
    <w:rsid w:val="00C57570"/>
    <w:rsid w:val="00C62128"/>
    <w:rsid w:val="00CA1831"/>
    <w:rsid w:val="00CE1D25"/>
    <w:rsid w:val="00CF4DCF"/>
    <w:rsid w:val="00D81781"/>
    <w:rsid w:val="00DD66AC"/>
    <w:rsid w:val="00DF2EE8"/>
    <w:rsid w:val="00E020A6"/>
    <w:rsid w:val="00E17935"/>
    <w:rsid w:val="00E47B65"/>
    <w:rsid w:val="00E7711E"/>
    <w:rsid w:val="00F139B0"/>
    <w:rsid w:val="00F93BB5"/>
    <w:rsid w:val="00FC3CF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1E27"/>
  <w15:docId w15:val="{26779B5A-5E38-489D-B807-2ECC090F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spacing w:before="12"/>
      <w:ind w:left="37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both"/>
    </w:pPr>
    <w:rPr>
      <w:sz w:val="24"/>
      <w:szCs w:val="24"/>
    </w:rPr>
  </w:style>
  <w:style w:type="paragraph" w:styleId="ListeParagraf">
    <w:name w:val="List Paragraph"/>
    <w:basedOn w:val="Normal"/>
    <w:qFormat/>
    <w:pPr>
      <w:ind w:left="389" w:hanging="2"/>
      <w:jc w:val="both"/>
    </w:pPr>
  </w:style>
  <w:style w:type="paragraph" w:customStyle="1" w:styleId="TableParagraph">
    <w:name w:val="Table Paragraph"/>
    <w:basedOn w:val="Normal"/>
    <w:uiPriority w:val="1"/>
    <w:qFormat/>
  </w:style>
  <w:style w:type="paragraph" w:customStyle="1" w:styleId="Standard">
    <w:name w:val="Standard"/>
    <w:rsid w:val="00367C33"/>
    <w:pPr>
      <w:widowControl/>
      <w:suppressAutoHyphens/>
      <w:autoSpaceDE/>
      <w:spacing w:after="160" w:line="247" w:lineRule="auto"/>
      <w:textAlignment w:val="baseline"/>
    </w:pPr>
    <w:rPr>
      <w:rFonts w:ascii="Calibri" w:eastAsia="Calibri" w:hAnsi="Calibri" w:cs="Times New Roman"/>
      <w:kern w:val="3"/>
      <w:lang w:val="tr-TR" w:eastAsia="zh-CN"/>
    </w:rPr>
  </w:style>
  <w:style w:type="paragraph" w:customStyle="1" w:styleId="AltBilgi1">
    <w:name w:val="Alt Bilgi1"/>
    <w:basedOn w:val="Standard"/>
    <w:rsid w:val="00367C33"/>
    <w:pPr>
      <w:suppressLineNumbers/>
      <w:tabs>
        <w:tab w:val="center" w:pos="4819"/>
        <w:tab w:val="right" w:pos="9638"/>
      </w:tabs>
    </w:pPr>
  </w:style>
  <w:style w:type="paragraph" w:styleId="BalonMetni">
    <w:name w:val="Balloon Text"/>
    <w:basedOn w:val="Normal"/>
    <w:link w:val="BalonMetniChar"/>
    <w:uiPriority w:val="99"/>
    <w:semiHidden/>
    <w:unhideWhenUsed/>
    <w:rsid w:val="00CE1D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D25"/>
    <w:rPr>
      <w:rFonts w:ascii="Segoe UI" w:eastAsia="Arial"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2</Pages>
  <Words>1025</Words>
  <Characters>5846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TERMAL</dc:creator>
  <cp:lastModifiedBy>dell</cp:lastModifiedBy>
  <cp:revision>16</cp:revision>
  <cp:lastPrinted>2020-07-20T08:45:00Z</cp:lastPrinted>
  <dcterms:created xsi:type="dcterms:W3CDTF">2020-07-16T14:26:00Z</dcterms:created>
  <dcterms:modified xsi:type="dcterms:W3CDTF">2020-07-20T09:07:00Z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TOSHIBA e-STUDIO257</vt:lpwstr>
  </property>
  <property fmtid="{D5CDD505-2E9C-101B-9397-08002B2CF9AE}" pid="4" name="LastSaved">
    <vt:filetime>2020-07-02T00:00:00Z</vt:filetime>
  </property>
</Properties>
</file>